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EE34" w14:textId="56E59FD7" w:rsidR="002F728C" w:rsidRPr="000C6452" w:rsidRDefault="002F728C" w:rsidP="00115AE9">
      <w:pPr>
        <w:pStyle w:val="NoSpacing"/>
        <w:jc w:val="center"/>
        <w:rPr>
          <w:rFonts w:ascii="Arial" w:hAnsi="Arial" w:cs="Arial"/>
        </w:rPr>
      </w:pPr>
      <w:r w:rsidRPr="000C6452">
        <w:rPr>
          <w:rFonts w:ascii="Arial" w:hAnsi="Arial" w:cs="Arial"/>
          <w:sz w:val="22"/>
          <w:szCs w:val="22"/>
        </w:rPr>
        <w:t>BOARD OF COMMISSIONERS</w:t>
      </w:r>
    </w:p>
    <w:p w14:paraId="06FA6A97" w14:textId="20AE295B" w:rsidR="00376A7D" w:rsidRPr="000C6452" w:rsidRDefault="000421D7" w:rsidP="00115AE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REGULAR</w:t>
      </w:r>
      <w:r w:rsidR="002F728C" w:rsidRPr="000C6452">
        <w:rPr>
          <w:rFonts w:ascii="Arial" w:hAnsi="Arial" w:cs="Arial"/>
          <w:sz w:val="22"/>
          <w:szCs w:val="22"/>
        </w:rPr>
        <w:t xml:space="preserve"> BOARD MEETIN</w:t>
      </w:r>
      <w:r w:rsidR="00376A7D" w:rsidRPr="000C6452">
        <w:rPr>
          <w:rFonts w:ascii="Arial" w:hAnsi="Arial" w:cs="Arial"/>
          <w:sz w:val="22"/>
          <w:szCs w:val="22"/>
        </w:rPr>
        <w:t>G</w:t>
      </w:r>
    </w:p>
    <w:p w14:paraId="3A75A153" w14:textId="248ABCED" w:rsidR="002F728C" w:rsidRPr="000C6452" w:rsidRDefault="00425D20" w:rsidP="00115AE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JANUARY 16, 2024</w:t>
      </w:r>
    </w:p>
    <w:p w14:paraId="4669902F" w14:textId="77777777" w:rsidR="00C0495E" w:rsidRPr="000C6452" w:rsidRDefault="00C0495E" w:rsidP="00DB64A8">
      <w:pPr>
        <w:pStyle w:val="NoSpacing"/>
        <w:rPr>
          <w:rFonts w:ascii="Arial" w:hAnsi="Arial" w:cs="Arial"/>
          <w:sz w:val="22"/>
          <w:szCs w:val="22"/>
        </w:rPr>
      </w:pPr>
    </w:p>
    <w:p w14:paraId="39A8BFA8" w14:textId="5A8C2F0C" w:rsidR="00874A19" w:rsidRPr="000C6452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The </w:t>
      </w:r>
      <w:r w:rsidR="000421D7">
        <w:rPr>
          <w:rFonts w:ascii="Arial" w:hAnsi="Arial" w:cs="Arial"/>
          <w:sz w:val="22"/>
          <w:szCs w:val="22"/>
        </w:rPr>
        <w:t>Regular</w:t>
      </w:r>
      <w:r w:rsidR="004626BE" w:rsidRPr="000C6452">
        <w:rPr>
          <w:rFonts w:ascii="Arial" w:hAnsi="Arial" w:cs="Arial"/>
          <w:sz w:val="22"/>
          <w:szCs w:val="22"/>
        </w:rPr>
        <w:t xml:space="preserve"> </w:t>
      </w:r>
      <w:r w:rsidRPr="000C6452">
        <w:rPr>
          <w:rFonts w:ascii="Arial" w:hAnsi="Arial" w:cs="Arial"/>
          <w:sz w:val="22"/>
          <w:szCs w:val="22"/>
        </w:rPr>
        <w:t xml:space="preserve">Meeting of the Board of Commissioners of the Housing Authority of the City of Jefferson, Missouri, was held at 7:30 a.m. </w:t>
      </w:r>
      <w:r w:rsidR="00E353C1" w:rsidRPr="000C6452">
        <w:rPr>
          <w:rFonts w:ascii="Arial" w:hAnsi="Arial" w:cs="Arial"/>
          <w:sz w:val="22"/>
          <w:szCs w:val="22"/>
        </w:rPr>
        <w:t>Tue</w:t>
      </w:r>
      <w:r w:rsidR="001352E0" w:rsidRPr="000C6452">
        <w:rPr>
          <w:rFonts w:ascii="Arial" w:hAnsi="Arial" w:cs="Arial"/>
          <w:sz w:val="22"/>
          <w:szCs w:val="22"/>
        </w:rPr>
        <w:t>s</w:t>
      </w:r>
      <w:r w:rsidR="008D5A9C" w:rsidRPr="000C6452">
        <w:rPr>
          <w:rFonts w:ascii="Arial" w:hAnsi="Arial" w:cs="Arial"/>
          <w:sz w:val="22"/>
          <w:szCs w:val="22"/>
        </w:rPr>
        <w:t xml:space="preserve">day, </w:t>
      </w:r>
      <w:r w:rsidR="00425D20">
        <w:rPr>
          <w:rFonts w:ascii="Arial" w:hAnsi="Arial" w:cs="Arial"/>
          <w:sz w:val="22"/>
          <w:szCs w:val="22"/>
        </w:rPr>
        <w:t>January 16, 2024</w:t>
      </w:r>
      <w:r w:rsidRPr="000C6452">
        <w:rPr>
          <w:rFonts w:ascii="Arial" w:hAnsi="Arial" w:cs="Arial"/>
          <w:sz w:val="22"/>
          <w:szCs w:val="22"/>
        </w:rPr>
        <w:t>, via Zoom meeting</w:t>
      </w:r>
      <w:r w:rsidR="0054599E" w:rsidRPr="000C6452">
        <w:rPr>
          <w:rFonts w:ascii="Arial" w:hAnsi="Arial" w:cs="Arial"/>
          <w:sz w:val="22"/>
          <w:szCs w:val="22"/>
        </w:rPr>
        <w:t xml:space="preserve"> and in person</w:t>
      </w:r>
      <w:r w:rsidRPr="000C6452">
        <w:rPr>
          <w:rFonts w:ascii="Arial" w:hAnsi="Arial" w:cs="Arial"/>
          <w:sz w:val="22"/>
          <w:szCs w:val="22"/>
        </w:rPr>
        <w:t>.</w:t>
      </w:r>
    </w:p>
    <w:p w14:paraId="368CFB3D" w14:textId="6992860D" w:rsidR="00C0495E" w:rsidRPr="000C6452" w:rsidRDefault="00C0495E" w:rsidP="00DB64A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ROLL CALL: On roll call, the following were in attendance: </w:t>
      </w:r>
      <w:r w:rsidR="00E8623C" w:rsidRPr="000C6452">
        <w:rPr>
          <w:rFonts w:ascii="Arial" w:hAnsi="Arial" w:cs="Arial"/>
          <w:sz w:val="22"/>
          <w:szCs w:val="22"/>
        </w:rPr>
        <w:t xml:space="preserve">Chairman Dennis Mueller; </w:t>
      </w:r>
      <w:r w:rsidR="008D1BF2" w:rsidRPr="000C6452">
        <w:rPr>
          <w:rFonts w:ascii="Arial" w:hAnsi="Arial" w:cs="Arial"/>
          <w:sz w:val="22"/>
          <w:szCs w:val="22"/>
        </w:rPr>
        <w:t>Vice-</w:t>
      </w:r>
      <w:r w:rsidRPr="000C6452">
        <w:rPr>
          <w:rFonts w:ascii="Arial" w:hAnsi="Arial" w:cs="Arial"/>
          <w:sz w:val="22"/>
          <w:szCs w:val="22"/>
        </w:rPr>
        <w:t xml:space="preserve">Chairman </w:t>
      </w:r>
      <w:r w:rsidR="000421D7">
        <w:rPr>
          <w:rFonts w:ascii="Arial" w:hAnsi="Arial" w:cs="Arial"/>
          <w:sz w:val="22"/>
          <w:szCs w:val="22"/>
        </w:rPr>
        <w:t>Carlos Graham</w:t>
      </w:r>
      <w:r w:rsidR="00D34A95" w:rsidRPr="000C6452">
        <w:rPr>
          <w:rFonts w:ascii="Arial" w:hAnsi="Arial" w:cs="Arial"/>
          <w:sz w:val="22"/>
          <w:szCs w:val="22"/>
        </w:rPr>
        <w:t>; Commissioners</w:t>
      </w:r>
      <w:r w:rsidR="008D5A9C" w:rsidRPr="000C6452">
        <w:rPr>
          <w:rFonts w:ascii="Arial" w:hAnsi="Arial" w:cs="Arial"/>
          <w:sz w:val="22"/>
          <w:szCs w:val="22"/>
        </w:rPr>
        <w:t xml:space="preserve"> </w:t>
      </w:r>
      <w:r w:rsidR="00307D39" w:rsidRPr="000C6452">
        <w:rPr>
          <w:rFonts w:ascii="Arial" w:hAnsi="Arial" w:cs="Arial"/>
          <w:sz w:val="22"/>
          <w:szCs w:val="22"/>
        </w:rPr>
        <w:t>Rick Prather</w:t>
      </w:r>
      <w:r w:rsidR="00B850F4" w:rsidRPr="000C6452">
        <w:rPr>
          <w:rFonts w:ascii="Arial" w:hAnsi="Arial" w:cs="Arial"/>
          <w:sz w:val="22"/>
          <w:szCs w:val="22"/>
        </w:rPr>
        <w:t>, Mary Simmons</w:t>
      </w:r>
      <w:r w:rsidR="00FF40C8">
        <w:rPr>
          <w:rFonts w:ascii="Arial" w:hAnsi="Arial" w:cs="Arial"/>
          <w:sz w:val="22"/>
          <w:szCs w:val="22"/>
        </w:rPr>
        <w:t>,</w:t>
      </w:r>
      <w:r w:rsidR="00B850F4" w:rsidRPr="000C6452">
        <w:rPr>
          <w:rFonts w:ascii="Arial" w:hAnsi="Arial" w:cs="Arial"/>
          <w:sz w:val="22"/>
          <w:szCs w:val="22"/>
        </w:rPr>
        <w:t xml:space="preserve"> </w:t>
      </w:r>
      <w:r w:rsidR="000010E0">
        <w:rPr>
          <w:rFonts w:ascii="Arial" w:hAnsi="Arial" w:cs="Arial"/>
          <w:sz w:val="22"/>
          <w:szCs w:val="22"/>
        </w:rPr>
        <w:t>and Brian Wekamp</w:t>
      </w:r>
      <w:r w:rsidRPr="000C6452">
        <w:rPr>
          <w:rFonts w:ascii="Arial" w:hAnsi="Arial" w:cs="Arial"/>
          <w:sz w:val="22"/>
          <w:szCs w:val="22"/>
        </w:rPr>
        <w:t>.</w:t>
      </w:r>
      <w:r w:rsidR="00553EA1" w:rsidRPr="000C6452">
        <w:rPr>
          <w:rFonts w:ascii="Arial" w:hAnsi="Arial" w:cs="Arial"/>
          <w:sz w:val="22"/>
          <w:szCs w:val="22"/>
        </w:rPr>
        <w:t xml:space="preserve"> </w:t>
      </w:r>
      <w:r w:rsidR="00121605" w:rsidRPr="000C6452">
        <w:rPr>
          <w:rFonts w:ascii="Arial" w:hAnsi="Arial" w:cs="Arial"/>
          <w:sz w:val="22"/>
          <w:szCs w:val="22"/>
        </w:rPr>
        <w:t xml:space="preserve"> </w:t>
      </w:r>
      <w:r w:rsidR="0013415B" w:rsidRPr="000C6452">
        <w:rPr>
          <w:rFonts w:ascii="Arial" w:hAnsi="Arial" w:cs="Arial"/>
          <w:sz w:val="22"/>
          <w:szCs w:val="22"/>
        </w:rPr>
        <w:t>Also,</w:t>
      </w:r>
      <w:r w:rsidRPr="000C6452">
        <w:rPr>
          <w:rFonts w:ascii="Arial" w:hAnsi="Arial" w:cs="Arial"/>
          <w:sz w:val="22"/>
          <w:szCs w:val="22"/>
        </w:rPr>
        <w:t xml:space="preserve"> in attendance were </w:t>
      </w:r>
      <w:r w:rsidR="007135C7" w:rsidRPr="000C6452">
        <w:rPr>
          <w:rFonts w:ascii="Arial" w:hAnsi="Arial" w:cs="Arial"/>
          <w:sz w:val="22"/>
          <w:szCs w:val="22"/>
        </w:rPr>
        <w:t>Michelle Wessler</w:t>
      </w:r>
      <w:r w:rsidRPr="000C6452">
        <w:rPr>
          <w:rFonts w:ascii="Arial" w:hAnsi="Arial" w:cs="Arial"/>
          <w:sz w:val="22"/>
          <w:szCs w:val="22"/>
        </w:rPr>
        <w:t xml:space="preserve">, </w:t>
      </w:r>
      <w:r w:rsidR="005512F5" w:rsidRPr="000C6452">
        <w:rPr>
          <w:rFonts w:ascii="Arial" w:hAnsi="Arial" w:cs="Arial"/>
          <w:sz w:val="22"/>
          <w:szCs w:val="22"/>
        </w:rPr>
        <w:t>CEO</w:t>
      </w:r>
      <w:r w:rsidR="00582335" w:rsidRPr="000C6452">
        <w:rPr>
          <w:rFonts w:ascii="Arial" w:hAnsi="Arial" w:cs="Arial"/>
          <w:sz w:val="22"/>
          <w:szCs w:val="22"/>
        </w:rPr>
        <w:t xml:space="preserve">; </w:t>
      </w:r>
      <w:r w:rsidR="00376A7D" w:rsidRPr="000C6452">
        <w:rPr>
          <w:rFonts w:ascii="Arial" w:hAnsi="Arial" w:cs="Arial"/>
          <w:sz w:val="22"/>
          <w:szCs w:val="22"/>
        </w:rPr>
        <w:t>Cindy Reeve</w:t>
      </w:r>
      <w:r w:rsidR="00C90717" w:rsidRPr="000C6452">
        <w:rPr>
          <w:rFonts w:ascii="Arial" w:hAnsi="Arial" w:cs="Arial"/>
          <w:sz w:val="22"/>
          <w:szCs w:val="22"/>
        </w:rPr>
        <w:t>s</w:t>
      </w:r>
      <w:r w:rsidR="00376A7D" w:rsidRPr="000C6452">
        <w:rPr>
          <w:rFonts w:ascii="Arial" w:hAnsi="Arial" w:cs="Arial"/>
          <w:sz w:val="22"/>
          <w:szCs w:val="22"/>
        </w:rPr>
        <w:t>,</w:t>
      </w:r>
      <w:r w:rsidR="009D6461" w:rsidRPr="000C6452">
        <w:rPr>
          <w:rFonts w:ascii="Arial" w:hAnsi="Arial" w:cs="Arial"/>
          <w:sz w:val="22"/>
          <w:szCs w:val="22"/>
        </w:rPr>
        <w:t xml:space="preserve"> </w:t>
      </w:r>
      <w:r w:rsidR="00376A7D" w:rsidRPr="000C6452">
        <w:rPr>
          <w:rFonts w:ascii="Arial" w:hAnsi="Arial" w:cs="Arial"/>
          <w:sz w:val="22"/>
          <w:szCs w:val="22"/>
        </w:rPr>
        <w:t>CFO;</w:t>
      </w:r>
      <w:r w:rsidR="007B74DC" w:rsidRPr="000C6452">
        <w:rPr>
          <w:rFonts w:ascii="Arial" w:hAnsi="Arial" w:cs="Arial"/>
          <w:sz w:val="22"/>
          <w:szCs w:val="22"/>
        </w:rPr>
        <w:t xml:space="preserve"> </w:t>
      </w:r>
      <w:r w:rsidR="005C085A" w:rsidRPr="000C6452">
        <w:rPr>
          <w:rFonts w:ascii="Arial" w:hAnsi="Arial" w:cs="Arial"/>
          <w:sz w:val="22"/>
          <w:szCs w:val="22"/>
        </w:rPr>
        <w:t>Diana Walter</w:t>
      </w:r>
      <w:r w:rsidR="00D809F8" w:rsidRPr="000C6452">
        <w:rPr>
          <w:rFonts w:ascii="Arial" w:hAnsi="Arial" w:cs="Arial"/>
          <w:sz w:val="22"/>
          <w:szCs w:val="22"/>
        </w:rPr>
        <w:t xml:space="preserve">s and </w:t>
      </w:r>
      <w:r w:rsidR="00E8623C" w:rsidRPr="000C6452">
        <w:rPr>
          <w:rFonts w:ascii="Arial" w:hAnsi="Arial" w:cs="Arial"/>
          <w:sz w:val="22"/>
          <w:szCs w:val="22"/>
        </w:rPr>
        <w:t>Vickey Hawkins</w:t>
      </w:r>
      <w:r w:rsidR="00E70DB8" w:rsidRPr="000C6452">
        <w:rPr>
          <w:rFonts w:ascii="Arial" w:hAnsi="Arial" w:cs="Arial"/>
          <w:sz w:val="22"/>
          <w:szCs w:val="22"/>
        </w:rPr>
        <w:t xml:space="preserve"> </w:t>
      </w:r>
      <w:r w:rsidRPr="000C6452">
        <w:rPr>
          <w:rFonts w:ascii="Arial" w:hAnsi="Arial" w:cs="Arial"/>
          <w:sz w:val="22"/>
          <w:szCs w:val="22"/>
        </w:rPr>
        <w:t>Administrative Assistant</w:t>
      </w:r>
      <w:r w:rsidR="00D809F8" w:rsidRPr="000C6452">
        <w:rPr>
          <w:rFonts w:ascii="Arial" w:hAnsi="Arial" w:cs="Arial"/>
          <w:sz w:val="22"/>
          <w:szCs w:val="22"/>
        </w:rPr>
        <w:t>s</w:t>
      </w:r>
      <w:r w:rsidR="0063013B">
        <w:rPr>
          <w:rFonts w:ascii="Arial" w:hAnsi="Arial" w:cs="Arial"/>
          <w:sz w:val="22"/>
          <w:szCs w:val="22"/>
        </w:rPr>
        <w:t>;</w:t>
      </w:r>
      <w:r w:rsidR="00D435BA" w:rsidRPr="000C6452">
        <w:rPr>
          <w:rFonts w:ascii="Arial" w:hAnsi="Arial" w:cs="Arial"/>
          <w:sz w:val="22"/>
          <w:szCs w:val="22"/>
        </w:rPr>
        <w:t xml:space="preserve"> </w:t>
      </w:r>
      <w:r w:rsidR="00425D20">
        <w:rPr>
          <w:rFonts w:ascii="Arial" w:hAnsi="Arial" w:cs="Arial"/>
          <w:sz w:val="22"/>
          <w:szCs w:val="22"/>
        </w:rPr>
        <w:t xml:space="preserve">Debbie Sacilowski, </w:t>
      </w:r>
      <w:r w:rsidR="00D435BA" w:rsidRPr="000C6452">
        <w:rPr>
          <w:rFonts w:ascii="Arial" w:hAnsi="Arial" w:cs="Arial"/>
          <w:sz w:val="22"/>
          <w:szCs w:val="22"/>
        </w:rPr>
        <w:t>and a member of the p</w:t>
      </w:r>
      <w:r w:rsidR="00517959" w:rsidRPr="000C6452">
        <w:rPr>
          <w:rFonts w:ascii="Arial" w:hAnsi="Arial" w:cs="Arial"/>
          <w:sz w:val="22"/>
          <w:szCs w:val="22"/>
        </w:rPr>
        <w:t>ress</w:t>
      </w:r>
      <w:r w:rsidR="00D435BA" w:rsidRPr="000C6452">
        <w:rPr>
          <w:rFonts w:ascii="Arial" w:hAnsi="Arial" w:cs="Arial"/>
          <w:sz w:val="22"/>
          <w:szCs w:val="22"/>
        </w:rPr>
        <w:t>.</w:t>
      </w:r>
    </w:p>
    <w:p w14:paraId="60CC6DDC" w14:textId="77777777" w:rsidR="007773CE" w:rsidRDefault="007773C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F1E7F8" w14:textId="1AD6A111" w:rsidR="00C0495E" w:rsidRDefault="004F6AB3" w:rsidP="00115AE9">
      <w:pPr>
        <w:pStyle w:val="NoSpacing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="00612389" w:rsidRPr="000C6452">
        <w:rPr>
          <w:rFonts w:ascii="Arial" w:hAnsi="Arial" w:cs="Arial"/>
          <w:b/>
          <w:bCs/>
          <w:sz w:val="22"/>
          <w:szCs w:val="22"/>
        </w:rPr>
        <w:t>:</w:t>
      </w:r>
      <w:r w:rsidR="004B177B" w:rsidRPr="000C6452">
        <w:rPr>
          <w:rFonts w:ascii="Arial" w:hAnsi="Arial" w:cs="Arial"/>
          <w:sz w:val="22"/>
          <w:szCs w:val="22"/>
        </w:rPr>
        <w:t xml:space="preserve"> </w:t>
      </w:r>
      <w:r w:rsidR="00E8623C" w:rsidRPr="000C6452">
        <w:rPr>
          <w:rFonts w:ascii="Arial" w:hAnsi="Arial" w:cs="Arial"/>
          <w:sz w:val="22"/>
          <w:szCs w:val="22"/>
        </w:rPr>
        <w:t>Chairman Mueller</w:t>
      </w:r>
      <w:r w:rsidR="00C0495E" w:rsidRPr="000C6452">
        <w:rPr>
          <w:rFonts w:ascii="Arial" w:hAnsi="Arial" w:cs="Arial"/>
          <w:sz w:val="22"/>
          <w:szCs w:val="22"/>
        </w:rPr>
        <w:t xml:space="preserve"> called the meeting to order. </w:t>
      </w:r>
    </w:p>
    <w:p w14:paraId="08CF8A84" w14:textId="77777777" w:rsidR="002272EB" w:rsidRPr="000C6452" w:rsidRDefault="00C6458B" w:rsidP="00DB64A8">
      <w:pPr>
        <w:pStyle w:val="NoSpacing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</w:rPr>
        <w:tab/>
      </w:r>
    </w:p>
    <w:p w14:paraId="39A97FDB" w14:textId="1C4471D4" w:rsidR="00C6458B" w:rsidRPr="000C6452" w:rsidRDefault="00C6458B" w:rsidP="002272EB">
      <w:pPr>
        <w:pStyle w:val="NoSpacing"/>
        <w:ind w:left="2160" w:firstLine="720"/>
        <w:rPr>
          <w:rFonts w:ascii="Arial" w:hAnsi="Arial" w:cs="Arial"/>
          <w:sz w:val="22"/>
          <w:szCs w:val="22"/>
          <w:u w:val="single"/>
        </w:rPr>
      </w:pPr>
      <w:r w:rsidRPr="000C6452">
        <w:rPr>
          <w:rFonts w:ascii="Arial" w:hAnsi="Arial" w:cs="Arial"/>
          <w:sz w:val="22"/>
          <w:szCs w:val="22"/>
          <w:u w:val="single"/>
        </w:rPr>
        <w:t>REGULAR</w:t>
      </w: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  <w:u w:val="single"/>
        </w:rPr>
        <w:t>SPECIAL</w:t>
      </w:r>
    </w:p>
    <w:p w14:paraId="642F6C71" w14:textId="69CCA27E" w:rsidR="00C6458B" w:rsidRPr="00200516" w:rsidRDefault="00C6458B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200516">
        <w:rPr>
          <w:rFonts w:ascii="Arial" w:hAnsi="Arial" w:cs="Arial"/>
          <w:sz w:val="22"/>
          <w:szCs w:val="22"/>
        </w:rPr>
        <w:t>Mueller</w:t>
      </w:r>
      <w:r w:rsidRPr="00200516">
        <w:rPr>
          <w:rFonts w:ascii="Arial" w:hAnsi="Arial" w:cs="Arial"/>
          <w:sz w:val="22"/>
          <w:szCs w:val="22"/>
        </w:rPr>
        <w:tab/>
        <w:t>1</w:t>
      </w:r>
      <w:r w:rsidR="000421D7">
        <w:rPr>
          <w:rFonts w:ascii="Arial" w:hAnsi="Arial" w:cs="Arial"/>
          <w:sz w:val="22"/>
          <w:szCs w:val="22"/>
        </w:rPr>
        <w:t>1</w:t>
      </w:r>
      <w:r w:rsidRPr="00200516">
        <w:rPr>
          <w:rFonts w:ascii="Arial" w:hAnsi="Arial" w:cs="Arial"/>
          <w:sz w:val="22"/>
          <w:szCs w:val="22"/>
        </w:rPr>
        <w:t>-12</w:t>
      </w:r>
      <w:r w:rsidRPr="00200516">
        <w:rPr>
          <w:rFonts w:ascii="Arial" w:hAnsi="Arial" w:cs="Arial"/>
          <w:sz w:val="22"/>
          <w:szCs w:val="22"/>
        </w:rPr>
        <w:tab/>
      </w:r>
      <w:r w:rsidRPr="00200516">
        <w:rPr>
          <w:rFonts w:ascii="Arial" w:hAnsi="Arial" w:cs="Arial"/>
          <w:sz w:val="22"/>
          <w:szCs w:val="22"/>
        </w:rPr>
        <w:tab/>
      </w:r>
      <w:r w:rsidR="000421D7">
        <w:rPr>
          <w:rFonts w:ascii="Arial" w:hAnsi="Arial" w:cs="Arial"/>
          <w:sz w:val="22"/>
          <w:szCs w:val="22"/>
        </w:rPr>
        <w:t xml:space="preserve">   </w:t>
      </w:r>
      <w:r w:rsidR="00375EDB" w:rsidRPr="00200516">
        <w:rPr>
          <w:rFonts w:ascii="Arial" w:hAnsi="Arial" w:cs="Arial"/>
          <w:sz w:val="22"/>
          <w:szCs w:val="22"/>
        </w:rPr>
        <w:t>1</w:t>
      </w:r>
      <w:r w:rsidR="000421D7">
        <w:rPr>
          <w:rFonts w:ascii="Arial" w:hAnsi="Arial" w:cs="Arial"/>
          <w:sz w:val="22"/>
          <w:szCs w:val="22"/>
        </w:rPr>
        <w:t>-1</w:t>
      </w:r>
    </w:p>
    <w:p w14:paraId="5C1495FB" w14:textId="24BC76EE" w:rsidR="00C0495E" w:rsidRPr="00200516" w:rsidRDefault="002B15A3" w:rsidP="000421D7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200516">
        <w:rPr>
          <w:rFonts w:ascii="Arial" w:hAnsi="Arial" w:cs="Arial"/>
          <w:sz w:val="22"/>
          <w:szCs w:val="22"/>
        </w:rPr>
        <w:t>Simmons</w:t>
      </w:r>
      <w:r w:rsidRPr="00200516">
        <w:rPr>
          <w:rFonts w:ascii="Arial" w:hAnsi="Arial" w:cs="Arial"/>
          <w:sz w:val="22"/>
          <w:szCs w:val="22"/>
        </w:rPr>
        <w:tab/>
      </w:r>
      <w:r w:rsidR="00E70DB8" w:rsidRPr="00200516">
        <w:rPr>
          <w:rFonts w:ascii="Arial" w:hAnsi="Arial" w:cs="Arial"/>
          <w:sz w:val="22"/>
          <w:szCs w:val="22"/>
        </w:rPr>
        <w:t>12-12</w:t>
      </w:r>
      <w:r w:rsidR="00375EDB" w:rsidRPr="00200516">
        <w:rPr>
          <w:rFonts w:ascii="Arial" w:hAnsi="Arial" w:cs="Arial"/>
          <w:sz w:val="22"/>
          <w:szCs w:val="22"/>
        </w:rPr>
        <w:tab/>
      </w:r>
      <w:r w:rsidR="00375EDB" w:rsidRPr="00200516">
        <w:rPr>
          <w:rFonts w:ascii="Arial" w:hAnsi="Arial" w:cs="Arial"/>
          <w:sz w:val="22"/>
          <w:szCs w:val="22"/>
        </w:rPr>
        <w:tab/>
      </w:r>
      <w:r w:rsidR="000421D7">
        <w:rPr>
          <w:rFonts w:ascii="Arial" w:hAnsi="Arial" w:cs="Arial"/>
          <w:sz w:val="22"/>
          <w:szCs w:val="22"/>
        </w:rPr>
        <w:t xml:space="preserve">   1-1</w:t>
      </w:r>
    </w:p>
    <w:p w14:paraId="00E658F3" w14:textId="36137D58" w:rsidR="007135C7" w:rsidRPr="00200516" w:rsidRDefault="007135C7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200516">
        <w:rPr>
          <w:rFonts w:ascii="Arial" w:hAnsi="Arial" w:cs="Arial"/>
          <w:sz w:val="22"/>
          <w:szCs w:val="22"/>
        </w:rPr>
        <w:t>We</w:t>
      </w:r>
      <w:r w:rsidR="001D65E2" w:rsidRPr="00200516">
        <w:rPr>
          <w:rFonts w:ascii="Arial" w:hAnsi="Arial" w:cs="Arial"/>
          <w:sz w:val="22"/>
          <w:szCs w:val="22"/>
        </w:rPr>
        <w:t>k</w:t>
      </w:r>
      <w:r w:rsidRPr="00200516">
        <w:rPr>
          <w:rFonts w:ascii="Arial" w:hAnsi="Arial" w:cs="Arial"/>
          <w:sz w:val="22"/>
          <w:szCs w:val="22"/>
        </w:rPr>
        <w:t>amp</w:t>
      </w:r>
      <w:r w:rsidRPr="00200516">
        <w:rPr>
          <w:rFonts w:ascii="Arial" w:hAnsi="Arial" w:cs="Arial"/>
          <w:sz w:val="22"/>
          <w:szCs w:val="22"/>
        </w:rPr>
        <w:tab/>
      </w:r>
      <w:r w:rsidR="00343AB2" w:rsidRPr="00200516">
        <w:rPr>
          <w:rFonts w:ascii="Arial" w:hAnsi="Arial" w:cs="Arial"/>
          <w:sz w:val="22"/>
          <w:szCs w:val="22"/>
        </w:rPr>
        <w:t>1</w:t>
      </w:r>
      <w:r w:rsidR="00E8623C" w:rsidRPr="00200516">
        <w:rPr>
          <w:rFonts w:ascii="Arial" w:hAnsi="Arial" w:cs="Arial"/>
          <w:sz w:val="22"/>
          <w:szCs w:val="22"/>
        </w:rPr>
        <w:t>2</w:t>
      </w:r>
      <w:r w:rsidR="00343AB2" w:rsidRPr="00200516">
        <w:rPr>
          <w:rFonts w:ascii="Arial" w:hAnsi="Arial" w:cs="Arial"/>
          <w:sz w:val="22"/>
          <w:szCs w:val="22"/>
        </w:rPr>
        <w:t>-1</w:t>
      </w:r>
      <w:r w:rsidR="00530F8F" w:rsidRPr="00200516">
        <w:rPr>
          <w:rFonts w:ascii="Arial" w:hAnsi="Arial" w:cs="Arial"/>
          <w:sz w:val="22"/>
          <w:szCs w:val="22"/>
        </w:rPr>
        <w:t>2</w:t>
      </w:r>
      <w:r w:rsidRPr="00200516">
        <w:rPr>
          <w:rFonts w:ascii="Arial" w:hAnsi="Arial" w:cs="Arial"/>
          <w:sz w:val="22"/>
          <w:szCs w:val="22"/>
        </w:rPr>
        <w:tab/>
      </w:r>
      <w:r w:rsidR="000421D7">
        <w:rPr>
          <w:rFonts w:ascii="Arial" w:hAnsi="Arial" w:cs="Arial"/>
          <w:sz w:val="22"/>
          <w:szCs w:val="22"/>
        </w:rPr>
        <w:tab/>
        <w:t xml:space="preserve">   1-1</w:t>
      </w:r>
    </w:p>
    <w:p w14:paraId="4846DA49" w14:textId="67383920" w:rsidR="00032ED2" w:rsidRPr="00200516" w:rsidRDefault="00032ED2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200516">
        <w:rPr>
          <w:rFonts w:ascii="Arial" w:hAnsi="Arial" w:cs="Arial"/>
          <w:sz w:val="22"/>
          <w:szCs w:val="22"/>
        </w:rPr>
        <w:t>Prather</w:t>
      </w:r>
      <w:r w:rsidRPr="00200516">
        <w:rPr>
          <w:rFonts w:ascii="Arial" w:hAnsi="Arial" w:cs="Arial"/>
          <w:sz w:val="22"/>
          <w:szCs w:val="22"/>
        </w:rPr>
        <w:tab/>
      </w:r>
      <w:r w:rsidR="00EC62E5" w:rsidRPr="00200516">
        <w:rPr>
          <w:rFonts w:ascii="Arial" w:hAnsi="Arial" w:cs="Arial"/>
          <w:sz w:val="22"/>
          <w:szCs w:val="22"/>
        </w:rPr>
        <w:t>1</w:t>
      </w:r>
      <w:r w:rsidR="00E47767">
        <w:rPr>
          <w:rFonts w:ascii="Arial" w:hAnsi="Arial" w:cs="Arial"/>
          <w:sz w:val="22"/>
          <w:szCs w:val="22"/>
        </w:rPr>
        <w:t>2</w:t>
      </w:r>
      <w:r w:rsidR="00EC62E5" w:rsidRPr="00200516">
        <w:rPr>
          <w:rFonts w:ascii="Arial" w:hAnsi="Arial" w:cs="Arial"/>
          <w:sz w:val="22"/>
          <w:szCs w:val="22"/>
        </w:rPr>
        <w:t>-1</w:t>
      </w:r>
      <w:r w:rsidR="00307D39" w:rsidRPr="00200516">
        <w:rPr>
          <w:rFonts w:ascii="Arial" w:hAnsi="Arial" w:cs="Arial"/>
          <w:sz w:val="22"/>
          <w:szCs w:val="22"/>
        </w:rPr>
        <w:t>2</w:t>
      </w:r>
      <w:r w:rsidR="000421D7">
        <w:rPr>
          <w:rFonts w:ascii="Arial" w:hAnsi="Arial" w:cs="Arial"/>
          <w:sz w:val="22"/>
          <w:szCs w:val="22"/>
        </w:rPr>
        <w:t xml:space="preserve">                 1-1 </w:t>
      </w:r>
    </w:p>
    <w:p w14:paraId="625A8ED8" w14:textId="7CAA069A" w:rsidR="00032ED2" w:rsidRPr="000C6452" w:rsidRDefault="00D34A95" w:rsidP="00115AE9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200516">
        <w:rPr>
          <w:rFonts w:ascii="Arial" w:hAnsi="Arial" w:cs="Arial"/>
          <w:sz w:val="22"/>
          <w:szCs w:val="22"/>
        </w:rPr>
        <w:t>Graham</w:t>
      </w:r>
      <w:r w:rsidRPr="00200516">
        <w:rPr>
          <w:rFonts w:ascii="Arial" w:hAnsi="Arial" w:cs="Arial"/>
          <w:sz w:val="22"/>
          <w:szCs w:val="22"/>
        </w:rPr>
        <w:tab/>
      </w:r>
      <w:r w:rsidR="00425D20">
        <w:rPr>
          <w:rFonts w:ascii="Arial" w:hAnsi="Arial" w:cs="Arial"/>
          <w:sz w:val="22"/>
          <w:szCs w:val="22"/>
        </w:rPr>
        <w:t>10</w:t>
      </w:r>
      <w:r w:rsidR="00EC62E5" w:rsidRPr="00200516">
        <w:rPr>
          <w:rFonts w:ascii="Arial" w:hAnsi="Arial" w:cs="Arial"/>
          <w:sz w:val="22"/>
          <w:szCs w:val="22"/>
        </w:rPr>
        <w:t>-</w:t>
      </w:r>
      <w:r w:rsidR="007A71E1" w:rsidRPr="00200516">
        <w:rPr>
          <w:rFonts w:ascii="Arial" w:hAnsi="Arial" w:cs="Arial"/>
          <w:sz w:val="22"/>
          <w:szCs w:val="22"/>
        </w:rPr>
        <w:t>1</w:t>
      </w:r>
      <w:r w:rsidR="005512F5" w:rsidRPr="00200516">
        <w:rPr>
          <w:rFonts w:ascii="Arial" w:hAnsi="Arial" w:cs="Arial"/>
          <w:sz w:val="22"/>
          <w:szCs w:val="22"/>
        </w:rPr>
        <w:t>2</w:t>
      </w:r>
      <w:r w:rsidR="000421D7">
        <w:rPr>
          <w:rFonts w:ascii="Arial" w:hAnsi="Arial" w:cs="Arial"/>
          <w:sz w:val="22"/>
          <w:szCs w:val="22"/>
        </w:rPr>
        <w:tab/>
      </w:r>
      <w:r w:rsidR="000421D7">
        <w:rPr>
          <w:rFonts w:ascii="Arial" w:hAnsi="Arial" w:cs="Arial"/>
          <w:sz w:val="22"/>
          <w:szCs w:val="22"/>
        </w:rPr>
        <w:tab/>
        <w:t xml:space="preserve">   1-1</w:t>
      </w:r>
    </w:p>
    <w:p w14:paraId="6190ADB4" w14:textId="24C61A25" w:rsidR="000010E0" w:rsidRDefault="00680422" w:rsidP="00DB64A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the prospective Board Member is still pending.</w:t>
      </w:r>
    </w:p>
    <w:p w14:paraId="322D5A94" w14:textId="77777777" w:rsidR="00680422" w:rsidRDefault="00680422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8F6110" w14:textId="5EE5D51B" w:rsidR="00821ADE" w:rsidRPr="000C6452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 xml:space="preserve">CONSENT AGENDA: </w:t>
      </w:r>
    </w:p>
    <w:p w14:paraId="2BC9AEE9" w14:textId="18A1309F" w:rsidR="00821ADE" w:rsidRPr="000C6452" w:rsidRDefault="00821ADE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Approval of Meeting Minutes for the </w:t>
      </w:r>
      <w:r w:rsidR="002C3D43" w:rsidRPr="000C6452">
        <w:rPr>
          <w:rFonts w:ascii="Arial" w:hAnsi="Arial" w:cs="Arial"/>
          <w:sz w:val="22"/>
          <w:szCs w:val="22"/>
        </w:rPr>
        <w:t>Regular</w:t>
      </w:r>
      <w:r w:rsidRPr="000C6452">
        <w:rPr>
          <w:rFonts w:ascii="Arial" w:hAnsi="Arial" w:cs="Arial"/>
          <w:sz w:val="22"/>
          <w:szCs w:val="22"/>
        </w:rPr>
        <w:t xml:space="preserve"> </w:t>
      </w:r>
      <w:r w:rsidR="00E353C1" w:rsidRPr="000C6452">
        <w:rPr>
          <w:rFonts w:ascii="Arial" w:hAnsi="Arial" w:cs="Arial"/>
          <w:sz w:val="22"/>
          <w:szCs w:val="22"/>
        </w:rPr>
        <w:t>M</w:t>
      </w:r>
      <w:r w:rsidRPr="000C6452">
        <w:rPr>
          <w:rFonts w:ascii="Arial" w:hAnsi="Arial" w:cs="Arial"/>
          <w:sz w:val="22"/>
          <w:szCs w:val="22"/>
        </w:rPr>
        <w:t xml:space="preserve">eeting in </w:t>
      </w:r>
      <w:r w:rsidR="00425D20">
        <w:rPr>
          <w:rFonts w:ascii="Arial" w:hAnsi="Arial" w:cs="Arial"/>
          <w:sz w:val="22"/>
          <w:szCs w:val="22"/>
        </w:rPr>
        <w:t>Dec</w:t>
      </w:r>
      <w:r w:rsidR="000421D7">
        <w:rPr>
          <w:rFonts w:ascii="Arial" w:hAnsi="Arial" w:cs="Arial"/>
          <w:sz w:val="22"/>
          <w:szCs w:val="22"/>
        </w:rPr>
        <w:t>ember</w:t>
      </w:r>
      <w:r w:rsidR="00EF0B40" w:rsidRPr="000C6452">
        <w:rPr>
          <w:rFonts w:ascii="Arial" w:hAnsi="Arial" w:cs="Arial"/>
          <w:sz w:val="22"/>
          <w:szCs w:val="22"/>
        </w:rPr>
        <w:t xml:space="preserve"> </w:t>
      </w:r>
      <w:r w:rsidRPr="000C6452">
        <w:rPr>
          <w:rFonts w:ascii="Arial" w:hAnsi="Arial" w:cs="Arial"/>
          <w:sz w:val="22"/>
          <w:szCs w:val="22"/>
        </w:rPr>
        <w:t>202</w:t>
      </w:r>
      <w:r w:rsidR="00842CAE" w:rsidRPr="000C6452">
        <w:rPr>
          <w:rFonts w:ascii="Arial" w:hAnsi="Arial" w:cs="Arial"/>
          <w:sz w:val="22"/>
          <w:szCs w:val="22"/>
        </w:rPr>
        <w:t>3</w:t>
      </w:r>
      <w:r w:rsidR="00486498" w:rsidRPr="000C6452">
        <w:rPr>
          <w:rFonts w:ascii="Arial" w:hAnsi="Arial" w:cs="Arial"/>
          <w:sz w:val="22"/>
          <w:szCs w:val="22"/>
        </w:rPr>
        <w:t>.</w:t>
      </w:r>
      <w:r w:rsidRPr="000C6452">
        <w:rPr>
          <w:rFonts w:ascii="Arial" w:hAnsi="Arial" w:cs="Arial"/>
          <w:sz w:val="22"/>
          <w:szCs w:val="22"/>
        </w:rPr>
        <w:t xml:space="preserve"> </w:t>
      </w:r>
      <w:r w:rsidR="005055AA" w:rsidRPr="000C6452">
        <w:rPr>
          <w:rFonts w:ascii="Arial" w:hAnsi="Arial" w:cs="Arial"/>
          <w:sz w:val="22"/>
          <w:szCs w:val="22"/>
        </w:rPr>
        <w:t xml:space="preserve">Commissioner </w:t>
      </w:r>
      <w:r w:rsidR="00425D20">
        <w:rPr>
          <w:rFonts w:ascii="Arial" w:hAnsi="Arial" w:cs="Arial"/>
          <w:sz w:val="22"/>
          <w:szCs w:val="22"/>
        </w:rPr>
        <w:t xml:space="preserve">Simmons </w:t>
      </w:r>
      <w:r w:rsidRPr="000C6452">
        <w:rPr>
          <w:rFonts w:ascii="Arial" w:hAnsi="Arial" w:cs="Arial"/>
          <w:sz w:val="22"/>
          <w:szCs w:val="22"/>
        </w:rPr>
        <w:t xml:space="preserve">made the motion to approve the Consent Agenda.  </w:t>
      </w:r>
      <w:r w:rsidR="00E835BC">
        <w:rPr>
          <w:rFonts w:ascii="Arial" w:hAnsi="Arial" w:cs="Arial"/>
          <w:sz w:val="22"/>
          <w:szCs w:val="22"/>
        </w:rPr>
        <w:t xml:space="preserve">Commissioner </w:t>
      </w:r>
      <w:r w:rsidR="00425D20">
        <w:rPr>
          <w:rFonts w:ascii="Arial" w:hAnsi="Arial" w:cs="Arial"/>
          <w:sz w:val="22"/>
          <w:szCs w:val="22"/>
        </w:rPr>
        <w:t xml:space="preserve">Wekamp </w:t>
      </w:r>
      <w:r w:rsidRPr="000C6452">
        <w:rPr>
          <w:rFonts w:ascii="Arial" w:hAnsi="Arial" w:cs="Arial"/>
          <w:sz w:val="22"/>
          <w:szCs w:val="22"/>
        </w:rPr>
        <w:t xml:space="preserve">seconded the motion.  Upon </w:t>
      </w:r>
      <w:r w:rsidR="002A7BC1" w:rsidRPr="000C6452">
        <w:rPr>
          <w:rFonts w:ascii="Arial" w:hAnsi="Arial" w:cs="Arial"/>
          <w:sz w:val="22"/>
          <w:szCs w:val="22"/>
        </w:rPr>
        <w:t xml:space="preserve">a </w:t>
      </w:r>
      <w:r w:rsidRPr="000C6452">
        <w:rPr>
          <w:rFonts w:ascii="Arial" w:hAnsi="Arial" w:cs="Arial"/>
          <w:sz w:val="22"/>
          <w:szCs w:val="22"/>
        </w:rPr>
        <w:t xml:space="preserve">unanimous favorable vote, </w:t>
      </w:r>
      <w:r w:rsidR="00E8623C" w:rsidRPr="000C6452">
        <w:rPr>
          <w:rFonts w:ascii="Arial" w:hAnsi="Arial" w:cs="Arial"/>
          <w:sz w:val="22"/>
          <w:szCs w:val="22"/>
        </w:rPr>
        <w:t>Chairman Mueller</w:t>
      </w:r>
      <w:r w:rsidR="008D1BF2" w:rsidRPr="000C6452">
        <w:rPr>
          <w:rFonts w:ascii="Arial" w:hAnsi="Arial" w:cs="Arial"/>
          <w:sz w:val="22"/>
          <w:szCs w:val="22"/>
        </w:rPr>
        <w:t xml:space="preserve"> </w:t>
      </w:r>
      <w:r w:rsidRPr="000C6452">
        <w:rPr>
          <w:rFonts w:ascii="Arial" w:hAnsi="Arial" w:cs="Arial"/>
          <w:sz w:val="22"/>
          <w:szCs w:val="22"/>
        </w:rPr>
        <w:t>declared the motion approved.</w:t>
      </w:r>
      <w:r w:rsidR="004C5ADB">
        <w:rPr>
          <w:rFonts w:ascii="Arial" w:hAnsi="Arial" w:cs="Arial"/>
          <w:sz w:val="22"/>
          <w:szCs w:val="22"/>
        </w:rPr>
        <w:t xml:space="preserve">  </w:t>
      </w:r>
      <w:r w:rsidR="004F4AB1" w:rsidRPr="000C6452">
        <w:rPr>
          <w:rFonts w:ascii="Arial" w:hAnsi="Arial" w:cs="Arial"/>
          <w:sz w:val="22"/>
          <w:szCs w:val="22"/>
        </w:rPr>
        <w:t>(Exhibit 2</w:t>
      </w:r>
      <w:r w:rsidR="000421D7">
        <w:rPr>
          <w:rFonts w:ascii="Arial" w:hAnsi="Arial" w:cs="Arial"/>
          <w:sz w:val="22"/>
          <w:szCs w:val="22"/>
        </w:rPr>
        <w:t>A</w:t>
      </w:r>
      <w:r w:rsidR="004F4AB1" w:rsidRPr="000C6452">
        <w:rPr>
          <w:rFonts w:ascii="Arial" w:hAnsi="Arial" w:cs="Arial"/>
          <w:sz w:val="22"/>
          <w:szCs w:val="22"/>
        </w:rPr>
        <w:t xml:space="preserve">)   </w:t>
      </w:r>
    </w:p>
    <w:p w14:paraId="22B21852" w14:textId="77777777" w:rsidR="00596FF7" w:rsidRDefault="00596FF7" w:rsidP="000421D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09A09A0" w14:textId="273DF645" w:rsidR="0078520C" w:rsidRPr="000C6452" w:rsidRDefault="00821AD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RESOLUTIONS AND COMMUNICATIONS</w:t>
      </w:r>
      <w:r w:rsidR="00612389" w:rsidRPr="000C645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0B7618D" w14:textId="77777777" w:rsidR="001C5863" w:rsidRDefault="001C5863" w:rsidP="001C5863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0B471C" w14:textId="48BFBF46" w:rsidR="0078520C" w:rsidRPr="000C6452" w:rsidRDefault="0078520C" w:rsidP="00200516">
      <w:pPr>
        <w:pStyle w:val="NoSpacing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RESOLUTION NO. 48</w:t>
      </w:r>
      <w:r w:rsidR="00596FF7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425D20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1578A043" w14:textId="27CD0AAA" w:rsidR="0078520C" w:rsidRPr="000C6452" w:rsidRDefault="0078520C" w:rsidP="00A97832">
      <w:pPr>
        <w:pStyle w:val="NoSpacing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RESOLUTION APPROVING THE WRITE-OFF (COLLECTION LOSS) OF TENANT ACCOUNTS RECEIVABLE</w:t>
      </w:r>
      <w:r w:rsidR="00FF40C8">
        <w:rPr>
          <w:rFonts w:ascii="Arial" w:hAnsi="Arial" w:cs="Arial"/>
          <w:b/>
          <w:bCs/>
          <w:sz w:val="22"/>
          <w:szCs w:val="22"/>
          <w:u w:val="single"/>
        </w:rPr>
        <w:t>S</w:t>
      </w:r>
    </w:p>
    <w:p w14:paraId="04D59F84" w14:textId="277036FC" w:rsidR="0078520C" w:rsidRPr="000C6452" w:rsidRDefault="00E835BC" w:rsidP="000220A5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</w:t>
      </w:r>
      <w:r w:rsidR="00425D20">
        <w:rPr>
          <w:rFonts w:ascii="Arial" w:hAnsi="Arial" w:cs="Arial"/>
          <w:sz w:val="22"/>
          <w:szCs w:val="22"/>
        </w:rPr>
        <w:t xml:space="preserve">Simmons </w:t>
      </w:r>
      <w:r w:rsidR="002D72FD" w:rsidRPr="000C6452">
        <w:rPr>
          <w:rFonts w:ascii="Arial" w:hAnsi="Arial" w:cs="Arial"/>
          <w:sz w:val="22"/>
          <w:szCs w:val="22"/>
        </w:rPr>
        <w:t>made</w:t>
      </w:r>
      <w:r w:rsidR="0078520C" w:rsidRPr="000C6452">
        <w:rPr>
          <w:rFonts w:ascii="Arial" w:hAnsi="Arial" w:cs="Arial"/>
          <w:sz w:val="22"/>
          <w:szCs w:val="22"/>
        </w:rPr>
        <w:t xml:space="preserve"> the motion to approve the proposed rent and damage write-offs for </w:t>
      </w:r>
      <w:r w:rsidR="00425D20">
        <w:rPr>
          <w:rFonts w:ascii="Arial" w:hAnsi="Arial" w:cs="Arial"/>
          <w:sz w:val="22"/>
          <w:szCs w:val="22"/>
        </w:rPr>
        <w:t>Dec</w:t>
      </w:r>
      <w:r w:rsidR="00596FF7">
        <w:rPr>
          <w:rFonts w:ascii="Arial" w:hAnsi="Arial" w:cs="Arial"/>
          <w:sz w:val="22"/>
          <w:szCs w:val="22"/>
        </w:rPr>
        <w:t>em</w:t>
      </w:r>
      <w:r w:rsidR="001C5863">
        <w:rPr>
          <w:rFonts w:ascii="Arial" w:hAnsi="Arial" w:cs="Arial"/>
          <w:sz w:val="22"/>
          <w:szCs w:val="22"/>
        </w:rPr>
        <w:t>ber</w:t>
      </w:r>
      <w:r w:rsidR="00B202AE" w:rsidRPr="000C6452">
        <w:rPr>
          <w:rFonts w:ascii="Arial" w:hAnsi="Arial" w:cs="Arial"/>
          <w:sz w:val="22"/>
          <w:szCs w:val="22"/>
        </w:rPr>
        <w:t xml:space="preserve"> 2023, including</w:t>
      </w:r>
      <w:r>
        <w:rPr>
          <w:rFonts w:ascii="Arial" w:hAnsi="Arial" w:cs="Arial"/>
          <w:sz w:val="22"/>
          <w:szCs w:val="22"/>
        </w:rPr>
        <w:t xml:space="preserve"> </w:t>
      </w:r>
      <w:r w:rsidR="00425D20">
        <w:rPr>
          <w:rFonts w:ascii="Arial" w:hAnsi="Arial" w:cs="Arial"/>
          <w:sz w:val="22"/>
          <w:szCs w:val="22"/>
        </w:rPr>
        <w:t xml:space="preserve">Ken Locke II, Capital City, </w:t>
      </w:r>
      <w:r>
        <w:rPr>
          <w:rFonts w:ascii="Arial" w:hAnsi="Arial" w:cs="Arial"/>
          <w:sz w:val="22"/>
          <w:szCs w:val="22"/>
        </w:rPr>
        <w:t>H</w:t>
      </w:r>
      <w:r w:rsidR="00425D20">
        <w:rPr>
          <w:rFonts w:ascii="Arial" w:hAnsi="Arial" w:cs="Arial"/>
          <w:sz w:val="22"/>
          <w:szCs w:val="22"/>
        </w:rPr>
        <w:t xml:space="preserve">amilton </w:t>
      </w:r>
      <w:r w:rsidR="00596FF7">
        <w:rPr>
          <w:rFonts w:ascii="Arial" w:hAnsi="Arial" w:cs="Arial"/>
          <w:sz w:val="22"/>
          <w:szCs w:val="22"/>
        </w:rPr>
        <w:t>Tower</w:t>
      </w:r>
      <w:r w:rsidR="00475165">
        <w:rPr>
          <w:rFonts w:ascii="Arial" w:hAnsi="Arial" w:cs="Arial"/>
          <w:sz w:val="22"/>
          <w:szCs w:val="22"/>
        </w:rPr>
        <w:t>s</w:t>
      </w:r>
      <w:r w:rsidR="00425D20">
        <w:rPr>
          <w:rFonts w:ascii="Arial" w:hAnsi="Arial" w:cs="Arial"/>
          <w:sz w:val="22"/>
          <w:szCs w:val="22"/>
        </w:rPr>
        <w:t xml:space="preserve">, and Public Housing </w:t>
      </w:r>
      <w:r w:rsidR="0078520C" w:rsidRPr="000C6452">
        <w:rPr>
          <w:rFonts w:ascii="Arial" w:hAnsi="Arial" w:cs="Arial"/>
          <w:sz w:val="22"/>
          <w:szCs w:val="22"/>
        </w:rPr>
        <w:t>for $</w:t>
      </w:r>
      <w:r w:rsidR="00425D20">
        <w:rPr>
          <w:rFonts w:ascii="Arial" w:hAnsi="Arial" w:cs="Arial"/>
          <w:sz w:val="22"/>
          <w:szCs w:val="22"/>
        </w:rPr>
        <w:t>19,672.25</w:t>
      </w:r>
      <w:r w:rsidR="00141005" w:rsidRPr="000C6452">
        <w:rPr>
          <w:rFonts w:ascii="Arial" w:hAnsi="Arial" w:cs="Arial"/>
          <w:sz w:val="22"/>
          <w:szCs w:val="22"/>
        </w:rPr>
        <w:t>.</w:t>
      </w:r>
      <w:bookmarkStart w:id="0" w:name="_Hlk127866425"/>
      <w:r w:rsidR="000220A5">
        <w:rPr>
          <w:rFonts w:ascii="Arial" w:hAnsi="Arial" w:cs="Arial"/>
          <w:sz w:val="22"/>
          <w:szCs w:val="22"/>
        </w:rPr>
        <w:t xml:space="preserve"> </w:t>
      </w:r>
      <w:r w:rsidR="00141005" w:rsidRPr="000C6452">
        <w:rPr>
          <w:rFonts w:ascii="Arial" w:hAnsi="Arial" w:cs="Arial"/>
          <w:sz w:val="22"/>
          <w:szCs w:val="22"/>
        </w:rPr>
        <w:t xml:space="preserve">Seconded by </w:t>
      </w:r>
      <w:r w:rsidR="005055AA" w:rsidRPr="000C6452">
        <w:rPr>
          <w:rFonts w:ascii="Arial" w:hAnsi="Arial" w:cs="Arial"/>
          <w:sz w:val="22"/>
          <w:szCs w:val="22"/>
        </w:rPr>
        <w:t xml:space="preserve">Commissioner </w:t>
      </w:r>
      <w:r w:rsidR="00425D20">
        <w:rPr>
          <w:rFonts w:ascii="Arial" w:hAnsi="Arial" w:cs="Arial"/>
          <w:sz w:val="22"/>
          <w:szCs w:val="22"/>
        </w:rPr>
        <w:t>Wekamp</w:t>
      </w:r>
      <w:r w:rsidR="00141005" w:rsidRPr="000C6452">
        <w:rPr>
          <w:rFonts w:ascii="Arial" w:hAnsi="Arial" w:cs="Arial"/>
          <w:sz w:val="22"/>
          <w:szCs w:val="22"/>
        </w:rPr>
        <w:t xml:space="preserve">. </w:t>
      </w:r>
      <w:bookmarkStart w:id="1" w:name="_Hlk146009002"/>
      <w:bookmarkStart w:id="2" w:name="_Hlk146008818"/>
      <w:r w:rsidR="00141005" w:rsidRPr="000C6452">
        <w:rPr>
          <w:rFonts w:ascii="Arial" w:hAnsi="Arial" w:cs="Arial"/>
          <w:sz w:val="22"/>
          <w:szCs w:val="22"/>
        </w:rPr>
        <w:t xml:space="preserve">Upon a unanimous favorable vote, </w:t>
      </w:r>
      <w:r w:rsidR="00E8623C" w:rsidRPr="000C6452">
        <w:rPr>
          <w:rFonts w:ascii="Arial" w:hAnsi="Arial" w:cs="Arial"/>
          <w:sz w:val="22"/>
          <w:szCs w:val="22"/>
        </w:rPr>
        <w:t>Chairman Mueller</w:t>
      </w:r>
      <w:r w:rsidR="00141005" w:rsidRPr="000C6452">
        <w:rPr>
          <w:rFonts w:ascii="Arial" w:hAnsi="Arial" w:cs="Arial"/>
          <w:sz w:val="22"/>
          <w:szCs w:val="22"/>
        </w:rPr>
        <w:t xml:space="preserve"> declared the motion approved</w:t>
      </w:r>
      <w:bookmarkEnd w:id="0"/>
      <w:r w:rsidR="00141005" w:rsidRPr="000C6452">
        <w:rPr>
          <w:rFonts w:ascii="Arial" w:hAnsi="Arial" w:cs="Arial"/>
          <w:sz w:val="22"/>
          <w:szCs w:val="22"/>
        </w:rPr>
        <w:t>.</w:t>
      </w:r>
      <w:r w:rsidR="0078520C" w:rsidRPr="000C6452">
        <w:rPr>
          <w:rFonts w:ascii="Arial" w:hAnsi="Arial" w:cs="Arial"/>
          <w:sz w:val="22"/>
          <w:szCs w:val="22"/>
        </w:rPr>
        <w:t xml:space="preserve"> </w:t>
      </w:r>
      <w:bookmarkEnd w:id="1"/>
      <w:r w:rsidR="0078520C" w:rsidRPr="000C6452">
        <w:rPr>
          <w:rFonts w:ascii="Arial" w:hAnsi="Arial" w:cs="Arial"/>
          <w:sz w:val="22"/>
          <w:szCs w:val="22"/>
        </w:rPr>
        <w:t xml:space="preserve"> </w:t>
      </w:r>
      <w:r w:rsidR="00A97832" w:rsidRPr="000C6452">
        <w:rPr>
          <w:rFonts w:ascii="Arial" w:hAnsi="Arial" w:cs="Arial"/>
          <w:sz w:val="22"/>
          <w:szCs w:val="22"/>
        </w:rPr>
        <w:tab/>
      </w:r>
      <w:bookmarkEnd w:id="2"/>
      <w:r w:rsidR="00425D20">
        <w:rPr>
          <w:rFonts w:ascii="Arial" w:hAnsi="Arial" w:cs="Arial"/>
          <w:sz w:val="22"/>
          <w:szCs w:val="22"/>
        </w:rPr>
        <w:tab/>
      </w:r>
      <w:r w:rsidR="00425D20">
        <w:rPr>
          <w:rFonts w:ascii="Arial" w:hAnsi="Arial" w:cs="Arial"/>
          <w:sz w:val="22"/>
          <w:szCs w:val="22"/>
        </w:rPr>
        <w:tab/>
      </w:r>
      <w:r w:rsidR="00425D20">
        <w:rPr>
          <w:rFonts w:ascii="Arial" w:hAnsi="Arial" w:cs="Arial"/>
          <w:sz w:val="22"/>
          <w:szCs w:val="22"/>
        </w:rPr>
        <w:tab/>
      </w:r>
      <w:r w:rsidR="00425D20">
        <w:rPr>
          <w:rFonts w:ascii="Arial" w:hAnsi="Arial" w:cs="Arial"/>
          <w:sz w:val="22"/>
          <w:szCs w:val="22"/>
        </w:rPr>
        <w:tab/>
      </w:r>
      <w:r w:rsidR="00425D20">
        <w:rPr>
          <w:rFonts w:ascii="Arial" w:hAnsi="Arial" w:cs="Arial"/>
          <w:sz w:val="22"/>
          <w:szCs w:val="22"/>
        </w:rPr>
        <w:tab/>
      </w:r>
      <w:r w:rsidR="00425D20">
        <w:rPr>
          <w:rFonts w:ascii="Arial" w:hAnsi="Arial" w:cs="Arial"/>
          <w:sz w:val="22"/>
          <w:szCs w:val="22"/>
        </w:rPr>
        <w:tab/>
      </w:r>
      <w:r w:rsidR="00A97832" w:rsidRPr="000C6452">
        <w:rPr>
          <w:rFonts w:ascii="Arial" w:hAnsi="Arial" w:cs="Arial"/>
          <w:sz w:val="22"/>
          <w:szCs w:val="22"/>
        </w:rPr>
        <w:tab/>
      </w:r>
      <w:r w:rsidR="005055AA" w:rsidRPr="000C6452">
        <w:rPr>
          <w:rFonts w:ascii="Arial" w:hAnsi="Arial" w:cs="Arial"/>
          <w:sz w:val="22"/>
          <w:szCs w:val="22"/>
        </w:rPr>
        <w:t xml:space="preserve">    </w:t>
      </w:r>
      <w:r w:rsidR="00425D20">
        <w:rPr>
          <w:rFonts w:ascii="Arial" w:hAnsi="Arial" w:cs="Arial"/>
          <w:sz w:val="22"/>
          <w:szCs w:val="22"/>
        </w:rPr>
        <w:t xml:space="preserve"> </w:t>
      </w:r>
      <w:r w:rsidR="00425D20">
        <w:rPr>
          <w:rFonts w:ascii="Arial" w:hAnsi="Arial" w:cs="Arial"/>
          <w:sz w:val="22"/>
          <w:szCs w:val="22"/>
        </w:rPr>
        <w:tab/>
      </w:r>
      <w:r w:rsidR="00425D20">
        <w:rPr>
          <w:rFonts w:ascii="Arial" w:hAnsi="Arial" w:cs="Arial"/>
          <w:sz w:val="22"/>
          <w:szCs w:val="22"/>
        </w:rPr>
        <w:tab/>
        <w:t xml:space="preserve">     (</w:t>
      </w:r>
      <w:r w:rsidR="00596FF7" w:rsidRPr="000C6452">
        <w:rPr>
          <w:rFonts w:ascii="Arial" w:hAnsi="Arial" w:cs="Arial"/>
          <w:sz w:val="22"/>
          <w:szCs w:val="22"/>
        </w:rPr>
        <w:t xml:space="preserve">Exhibit #3A, </w:t>
      </w:r>
      <w:r w:rsidR="00596FF7">
        <w:rPr>
          <w:rFonts w:ascii="Arial" w:hAnsi="Arial" w:cs="Arial"/>
          <w:sz w:val="22"/>
          <w:szCs w:val="22"/>
        </w:rPr>
        <w:t>12/19</w:t>
      </w:r>
      <w:r w:rsidR="00596FF7" w:rsidRPr="000C6452">
        <w:rPr>
          <w:rFonts w:ascii="Arial" w:hAnsi="Arial" w:cs="Arial"/>
          <w:sz w:val="22"/>
          <w:szCs w:val="22"/>
        </w:rPr>
        <w:t>/2023)</w:t>
      </w:r>
      <w:r w:rsidR="000220A5">
        <w:rPr>
          <w:rFonts w:ascii="Arial" w:hAnsi="Arial" w:cs="Arial"/>
          <w:sz w:val="22"/>
          <w:szCs w:val="22"/>
        </w:rPr>
        <w:tab/>
      </w:r>
      <w:r w:rsidR="000220A5">
        <w:rPr>
          <w:rFonts w:ascii="Arial" w:hAnsi="Arial" w:cs="Arial"/>
          <w:sz w:val="22"/>
          <w:szCs w:val="22"/>
        </w:rPr>
        <w:tab/>
      </w:r>
      <w:r w:rsidR="000220A5">
        <w:rPr>
          <w:rFonts w:ascii="Arial" w:hAnsi="Arial" w:cs="Arial"/>
          <w:sz w:val="22"/>
          <w:szCs w:val="22"/>
        </w:rPr>
        <w:tab/>
      </w:r>
      <w:r w:rsidR="000220A5">
        <w:rPr>
          <w:rFonts w:ascii="Arial" w:hAnsi="Arial" w:cs="Arial"/>
          <w:sz w:val="22"/>
          <w:szCs w:val="22"/>
        </w:rPr>
        <w:tab/>
      </w:r>
      <w:r w:rsidR="000220A5">
        <w:rPr>
          <w:rFonts w:ascii="Arial" w:hAnsi="Arial" w:cs="Arial"/>
          <w:sz w:val="22"/>
          <w:szCs w:val="22"/>
        </w:rPr>
        <w:tab/>
      </w:r>
      <w:r w:rsidR="000220A5">
        <w:rPr>
          <w:rFonts w:ascii="Arial" w:hAnsi="Arial" w:cs="Arial"/>
          <w:sz w:val="22"/>
          <w:szCs w:val="22"/>
        </w:rPr>
        <w:tab/>
      </w:r>
      <w:r w:rsidR="00596FF7">
        <w:rPr>
          <w:rFonts w:ascii="Arial" w:hAnsi="Arial" w:cs="Arial"/>
          <w:sz w:val="22"/>
          <w:szCs w:val="22"/>
        </w:rPr>
        <w:tab/>
      </w:r>
      <w:r w:rsidR="00596FF7">
        <w:rPr>
          <w:rFonts w:ascii="Arial" w:hAnsi="Arial" w:cs="Arial"/>
          <w:sz w:val="22"/>
          <w:szCs w:val="22"/>
        </w:rPr>
        <w:tab/>
      </w:r>
      <w:r w:rsidR="00596FF7">
        <w:rPr>
          <w:rFonts w:ascii="Arial" w:hAnsi="Arial" w:cs="Arial"/>
          <w:sz w:val="22"/>
          <w:szCs w:val="22"/>
        </w:rPr>
        <w:tab/>
      </w:r>
      <w:r w:rsidR="00596FF7">
        <w:rPr>
          <w:rFonts w:ascii="Arial" w:hAnsi="Arial" w:cs="Arial"/>
          <w:sz w:val="22"/>
          <w:szCs w:val="22"/>
        </w:rPr>
        <w:tab/>
      </w:r>
      <w:r w:rsidR="00596FF7">
        <w:rPr>
          <w:rFonts w:ascii="Arial" w:hAnsi="Arial" w:cs="Arial"/>
          <w:sz w:val="22"/>
          <w:szCs w:val="22"/>
        </w:rPr>
        <w:tab/>
        <w:t xml:space="preserve">   </w:t>
      </w:r>
    </w:p>
    <w:p w14:paraId="551D15A8" w14:textId="50F7231E" w:rsidR="00AC53C8" w:rsidRPr="00425D20" w:rsidRDefault="00B44A63" w:rsidP="00425D20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 xml:space="preserve">REPORT OF THE SECRETARY - </w:t>
      </w:r>
      <w:r w:rsidR="00C0495E" w:rsidRPr="000C6452">
        <w:rPr>
          <w:rFonts w:ascii="Arial" w:hAnsi="Arial" w:cs="Arial"/>
          <w:b/>
          <w:bCs/>
          <w:sz w:val="22"/>
          <w:szCs w:val="22"/>
          <w:u w:val="single"/>
        </w:rPr>
        <w:t>INFORMATIONAL ITEMS:</w:t>
      </w:r>
    </w:p>
    <w:p w14:paraId="6DA5621E" w14:textId="23A8B203" w:rsidR="00367B5E" w:rsidRPr="000C6452" w:rsidRDefault="00C0495E" w:rsidP="008C09DF">
      <w:pPr>
        <w:pStyle w:val="NoSpacing"/>
        <w:ind w:left="720" w:hanging="36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A.</w:t>
      </w:r>
      <w:r w:rsidR="00DB64A8" w:rsidRPr="000C6452">
        <w:rPr>
          <w:rFonts w:ascii="Arial" w:hAnsi="Arial" w:cs="Arial"/>
          <w:sz w:val="22"/>
          <w:szCs w:val="22"/>
        </w:rPr>
        <w:tab/>
      </w:r>
      <w:r w:rsidR="001D65E2" w:rsidRPr="000C6452">
        <w:rPr>
          <w:rFonts w:ascii="Arial" w:hAnsi="Arial" w:cs="Arial"/>
          <w:b/>
          <w:bCs/>
          <w:sz w:val="22"/>
          <w:szCs w:val="22"/>
        </w:rPr>
        <w:t>M</w:t>
      </w:r>
      <w:r w:rsidR="00375EDB" w:rsidRPr="000C6452">
        <w:rPr>
          <w:rFonts w:ascii="Arial" w:hAnsi="Arial" w:cs="Arial"/>
          <w:b/>
          <w:bCs/>
          <w:sz w:val="22"/>
          <w:szCs w:val="22"/>
        </w:rPr>
        <w:t xml:space="preserve">onthly </w:t>
      </w:r>
      <w:r w:rsidR="001D65E2" w:rsidRPr="000C6452">
        <w:rPr>
          <w:rFonts w:ascii="Arial" w:hAnsi="Arial" w:cs="Arial"/>
          <w:b/>
          <w:bCs/>
          <w:sz w:val="22"/>
          <w:szCs w:val="22"/>
        </w:rPr>
        <w:t>F</w:t>
      </w:r>
      <w:r w:rsidR="00375EDB" w:rsidRPr="000C6452">
        <w:rPr>
          <w:rFonts w:ascii="Arial" w:hAnsi="Arial" w:cs="Arial"/>
          <w:b/>
          <w:bCs/>
          <w:sz w:val="22"/>
          <w:szCs w:val="22"/>
        </w:rPr>
        <w:t xml:space="preserve">inancial </w:t>
      </w:r>
      <w:r w:rsidR="001D65E2" w:rsidRPr="000C6452">
        <w:rPr>
          <w:rFonts w:ascii="Arial" w:hAnsi="Arial" w:cs="Arial"/>
          <w:b/>
          <w:bCs/>
          <w:sz w:val="22"/>
          <w:szCs w:val="22"/>
        </w:rPr>
        <w:t>S</w:t>
      </w:r>
      <w:r w:rsidR="00375EDB" w:rsidRPr="000C6452">
        <w:rPr>
          <w:rFonts w:ascii="Arial" w:hAnsi="Arial" w:cs="Arial"/>
          <w:b/>
          <w:bCs/>
          <w:sz w:val="22"/>
          <w:szCs w:val="22"/>
        </w:rPr>
        <w:t>tatements</w:t>
      </w:r>
      <w:r w:rsidR="001D65E2" w:rsidRPr="000C6452">
        <w:rPr>
          <w:rFonts w:ascii="Arial" w:hAnsi="Arial" w:cs="Arial"/>
          <w:b/>
          <w:bCs/>
          <w:sz w:val="22"/>
          <w:szCs w:val="22"/>
        </w:rPr>
        <w:t xml:space="preserve"> </w:t>
      </w:r>
      <w:r w:rsidR="00D26B98" w:rsidRPr="000C6452">
        <w:rPr>
          <w:rFonts w:ascii="Arial" w:hAnsi="Arial" w:cs="Arial"/>
          <w:b/>
          <w:bCs/>
          <w:sz w:val="22"/>
          <w:szCs w:val="22"/>
        </w:rPr>
        <w:t>–</w:t>
      </w:r>
      <w:r w:rsidR="00F83013" w:rsidRPr="000C6452">
        <w:rPr>
          <w:rFonts w:ascii="Arial" w:hAnsi="Arial" w:cs="Arial"/>
          <w:b/>
          <w:bCs/>
          <w:sz w:val="22"/>
          <w:szCs w:val="22"/>
        </w:rPr>
        <w:t xml:space="preserve"> </w:t>
      </w:r>
      <w:r w:rsidR="00425D20">
        <w:rPr>
          <w:rFonts w:ascii="Arial" w:hAnsi="Arial" w:cs="Arial"/>
          <w:sz w:val="22"/>
          <w:szCs w:val="22"/>
        </w:rPr>
        <w:t>Novem</w:t>
      </w:r>
      <w:r w:rsidR="00495998">
        <w:rPr>
          <w:rFonts w:ascii="Arial" w:hAnsi="Arial" w:cs="Arial"/>
          <w:sz w:val="22"/>
          <w:szCs w:val="22"/>
        </w:rPr>
        <w:t>ber</w:t>
      </w:r>
      <w:r w:rsidR="00D919E3" w:rsidRPr="000C6452">
        <w:rPr>
          <w:rFonts w:ascii="Arial" w:hAnsi="Arial" w:cs="Arial"/>
          <w:sz w:val="22"/>
          <w:szCs w:val="22"/>
        </w:rPr>
        <w:t xml:space="preserve"> </w:t>
      </w:r>
      <w:r w:rsidR="000979E8" w:rsidRPr="000C6452">
        <w:rPr>
          <w:rFonts w:ascii="Arial" w:hAnsi="Arial" w:cs="Arial"/>
          <w:sz w:val="22"/>
          <w:szCs w:val="22"/>
        </w:rPr>
        <w:t>202</w:t>
      </w:r>
      <w:r w:rsidR="004B662A" w:rsidRPr="000C6452">
        <w:rPr>
          <w:rFonts w:ascii="Arial" w:hAnsi="Arial" w:cs="Arial"/>
          <w:sz w:val="22"/>
          <w:szCs w:val="22"/>
        </w:rPr>
        <w:t>3</w:t>
      </w:r>
      <w:r w:rsidR="000979E8" w:rsidRPr="000C6452">
        <w:rPr>
          <w:rFonts w:ascii="Arial" w:hAnsi="Arial" w:cs="Arial"/>
          <w:sz w:val="22"/>
          <w:szCs w:val="22"/>
        </w:rPr>
        <w:t xml:space="preserve"> Financials.</w:t>
      </w:r>
      <w:r w:rsidR="00D26B98" w:rsidRPr="000C6452">
        <w:rPr>
          <w:rFonts w:ascii="Arial" w:hAnsi="Arial" w:cs="Arial"/>
          <w:sz w:val="22"/>
          <w:szCs w:val="22"/>
        </w:rPr>
        <w:t xml:space="preserve"> </w:t>
      </w:r>
      <w:r w:rsidR="00383BE1" w:rsidRPr="000C6452">
        <w:rPr>
          <w:rFonts w:ascii="Arial" w:hAnsi="Arial" w:cs="Arial"/>
          <w:sz w:val="22"/>
          <w:szCs w:val="22"/>
        </w:rPr>
        <w:tab/>
      </w:r>
      <w:r w:rsidR="00383BE1" w:rsidRPr="000C6452">
        <w:rPr>
          <w:rFonts w:ascii="Arial" w:hAnsi="Arial" w:cs="Arial"/>
          <w:sz w:val="22"/>
          <w:szCs w:val="22"/>
        </w:rPr>
        <w:tab/>
      </w:r>
      <w:r w:rsidR="00D26B98" w:rsidRPr="000C6452">
        <w:rPr>
          <w:rFonts w:ascii="Arial" w:hAnsi="Arial" w:cs="Arial"/>
          <w:sz w:val="22"/>
          <w:szCs w:val="22"/>
        </w:rPr>
        <w:t>(Exhibit 4A)</w:t>
      </w:r>
    </w:p>
    <w:p w14:paraId="22B2B5CD" w14:textId="2DAAEA06" w:rsidR="00C0495E" w:rsidRPr="000C6452" w:rsidRDefault="00C0495E" w:rsidP="008C09DF">
      <w:pPr>
        <w:pStyle w:val="NoSpacing"/>
        <w:ind w:left="720" w:hanging="36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B. </w:t>
      </w:r>
      <w:r w:rsidRPr="000C6452">
        <w:rPr>
          <w:rFonts w:ascii="Arial" w:hAnsi="Arial" w:cs="Arial"/>
          <w:sz w:val="22"/>
          <w:szCs w:val="22"/>
        </w:rPr>
        <w:tab/>
      </w:r>
      <w:r w:rsidR="0054599E" w:rsidRPr="000C6452">
        <w:rPr>
          <w:rFonts w:ascii="Arial" w:hAnsi="Arial" w:cs="Arial"/>
          <w:b/>
          <w:bCs/>
          <w:sz w:val="22"/>
          <w:szCs w:val="22"/>
        </w:rPr>
        <w:t>List of Disbursements</w:t>
      </w:r>
      <w:r w:rsidR="0054599E" w:rsidRPr="000C6452">
        <w:rPr>
          <w:rFonts w:ascii="Arial" w:hAnsi="Arial" w:cs="Arial"/>
          <w:sz w:val="22"/>
          <w:szCs w:val="22"/>
        </w:rPr>
        <w:t xml:space="preserve"> </w:t>
      </w:r>
      <w:r w:rsidR="00D919E3" w:rsidRPr="000C6452">
        <w:rPr>
          <w:rFonts w:ascii="Arial" w:hAnsi="Arial" w:cs="Arial"/>
          <w:b/>
          <w:bCs/>
          <w:sz w:val="22"/>
          <w:szCs w:val="22"/>
        </w:rPr>
        <w:t>–</w:t>
      </w:r>
      <w:r w:rsidR="00062EBA" w:rsidRPr="000C6452">
        <w:rPr>
          <w:rFonts w:ascii="Arial" w:hAnsi="Arial" w:cs="Arial"/>
          <w:b/>
          <w:bCs/>
          <w:sz w:val="22"/>
          <w:szCs w:val="22"/>
        </w:rPr>
        <w:t xml:space="preserve"> </w:t>
      </w:r>
      <w:r w:rsidR="00425D20">
        <w:rPr>
          <w:rFonts w:ascii="Arial" w:hAnsi="Arial" w:cs="Arial"/>
          <w:sz w:val="22"/>
          <w:szCs w:val="22"/>
        </w:rPr>
        <w:t>Dec</w:t>
      </w:r>
      <w:r w:rsidR="00BB3696">
        <w:rPr>
          <w:rFonts w:ascii="Arial" w:hAnsi="Arial" w:cs="Arial"/>
          <w:sz w:val="22"/>
          <w:szCs w:val="22"/>
        </w:rPr>
        <w:t>em</w:t>
      </w:r>
      <w:r w:rsidR="00495998">
        <w:rPr>
          <w:rFonts w:ascii="Arial" w:hAnsi="Arial" w:cs="Arial"/>
          <w:sz w:val="22"/>
          <w:szCs w:val="22"/>
        </w:rPr>
        <w:t>ber</w:t>
      </w:r>
      <w:r w:rsidR="00B74874">
        <w:rPr>
          <w:rFonts w:ascii="Arial" w:hAnsi="Arial" w:cs="Arial"/>
          <w:sz w:val="22"/>
          <w:szCs w:val="22"/>
        </w:rPr>
        <w:t xml:space="preserve"> </w:t>
      </w:r>
      <w:r w:rsidR="008B351C" w:rsidRPr="000C6452">
        <w:rPr>
          <w:rFonts w:ascii="Arial" w:hAnsi="Arial" w:cs="Arial"/>
          <w:sz w:val="22"/>
          <w:szCs w:val="22"/>
        </w:rPr>
        <w:t>202</w:t>
      </w:r>
      <w:r w:rsidR="000979E8" w:rsidRPr="000C6452">
        <w:rPr>
          <w:rFonts w:ascii="Arial" w:hAnsi="Arial" w:cs="Arial"/>
          <w:sz w:val="22"/>
          <w:szCs w:val="22"/>
        </w:rPr>
        <w:t>3</w:t>
      </w:r>
      <w:r w:rsidR="008B7814" w:rsidRPr="000C6452">
        <w:rPr>
          <w:rFonts w:ascii="Arial" w:hAnsi="Arial" w:cs="Arial"/>
          <w:sz w:val="22"/>
          <w:szCs w:val="22"/>
        </w:rPr>
        <w:t>.</w:t>
      </w:r>
      <w:r w:rsidR="0054599E" w:rsidRPr="000C6452">
        <w:rPr>
          <w:rFonts w:ascii="Arial" w:hAnsi="Arial" w:cs="Arial"/>
          <w:sz w:val="22"/>
          <w:szCs w:val="22"/>
        </w:rPr>
        <w:t xml:space="preserve"> </w:t>
      </w:r>
      <w:r w:rsidR="00383BE1" w:rsidRPr="000C6452">
        <w:rPr>
          <w:rFonts w:ascii="Arial" w:hAnsi="Arial" w:cs="Arial"/>
          <w:sz w:val="22"/>
          <w:szCs w:val="22"/>
        </w:rPr>
        <w:tab/>
      </w:r>
      <w:r w:rsidR="00281656" w:rsidRPr="000C6452">
        <w:rPr>
          <w:rFonts w:ascii="Arial" w:hAnsi="Arial" w:cs="Arial"/>
          <w:sz w:val="22"/>
          <w:szCs w:val="22"/>
        </w:rPr>
        <w:tab/>
      </w:r>
      <w:r w:rsidR="00383BE1" w:rsidRPr="000C6452">
        <w:rPr>
          <w:rFonts w:ascii="Arial" w:hAnsi="Arial" w:cs="Arial"/>
          <w:sz w:val="22"/>
          <w:szCs w:val="22"/>
        </w:rPr>
        <w:tab/>
      </w:r>
      <w:r w:rsidR="00495998">
        <w:rPr>
          <w:rFonts w:ascii="Arial" w:hAnsi="Arial" w:cs="Arial"/>
          <w:sz w:val="22"/>
          <w:szCs w:val="22"/>
        </w:rPr>
        <w:tab/>
      </w:r>
      <w:r w:rsidR="00495998">
        <w:rPr>
          <w:rFonts w:ascii="Arial" w:hAnsi="Arial" w:cs="Arial"/>
          <w:sz w:val="22"/>
          <w:szCs w:val="22"/>
        </w:rPr>
        <w:tab/>
      </w:r>
      <w:r w:rsidR="0054599E" w:rsidRPr="000C6452">
        <w:rPr>
          <w:rFonts w:ascii="Arial" w:hAnsi="Arial" w:cs="Arial"/>
          <w:sz w:val="22"/>
          <w:szCs w:val="22"/>
        </w:rPr>
        <w:t xml:space="preserve">(Exhibit </w:t>
      </w:r>
      <w:r w:rsidR="002832D6" w:rsidRPr="000C6452">
        <w:rPr>
          <w:rFonts w:ascii="Arial" w:hAnsi="Arial" w:cs="Arial"/>
          <w:sz w:val="22"/>
          <w:szCs w:val="22"/>
        </w:rPr>
        <w:t>4B</w:t>
      </w:r>
      <w:r w:rsidR="0054599E" w:rsidRPr="000C6452">
        <w:rPr>
          <w:rFonts w:ascii="Arial" w:hAnsi="Arial" w:cs="Arial"/>
          <w:sz w:val="22"/>
          <w:szCs w:val="22"/>
        </w:rPr>
        <w:t>)</w:t>
      </w:r>
    </w:p>
    <w:p w14:paraId="6CB0084C" w14:textId="34AE783F" w:rsidR="0054599E" w:rsidRPr="000C6452" w:rsidRDefault="00D71D7A" w:rsidP="008C09DF">
      <w:pPr>
        <w:pStyle w:val="NoSpacing"/>
        <w:ind w:left="720" w:hanging="36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C</w:t>
      </w:r>
      <w:r w:rsidR="006741AA" w:rsidRPr="000C6452">
        <w:rPr>
          <w:rFonts w:ascii="Arial" w:hAnsi="Arial" w:cs="Arial"/>
          <w:sz w:val="22"/>
          <w:szCs w:val="22"/>
        </w:rPr>
        <w:t xml:space="preserve">. </w:t>
      </w:r>
      <w:r w:rsidR="006741AA" w:rsidRPr="000C6452">
        <w:rPr>
          <w:rFonts w:ascii="Arial" w:hAnsi="Arial" w:cs="Arial"/>
          <w:sz w:val="22"/>
          <w:szCs w:val="22"/>
        </w:rPr>
        <w:tab/>
      </w:r>
      <w:r w:rsidR="0054599E" w:rsidRPr="000C6452">
        <w:rPr>
          <w:rFonts w:ascii="Arial" w:hAnsi="Arial" w:cs="Arial"/>
          <w:b/>
          <w:bCs/>
          <w:sz w:val="22"/>
          <w:szCs w:val="22"/>
        </w:rPr>
        <w:t>Occupancy Report</w:t>
      </w:r>
      <w:r w:rsidR="0054599E" w:rsidRPr="000C6452">
        <w:rPr>
          <w:rFonts w:ascii="Arial" w:hAnsi="Arial" w:cs="Arial"/>
          <w:sz w:val="22"/>
          <w:szCs w:val="22"/>
        </w:rPr>
        <w:t xml:space="preserve"> </w:t>
      </w:r>
      <w:r w:rsidR="004424A5" w:rsidRPr="000C6452">
        <w:rPr>
          <w:rFonts w:ascii="Arial" w:hAnsi="Arial" w:cs="Arial"/>
          <w:sz w:val="22"/>
          <w:szCs w:val="22"/>
        </w:rPr>
        <w:t>as of</w:t>
      </w:r>
      <w:r w:rsidR="00376A7D" w:rsidRPr="000C6452">
        <w:rPr>
          <w:rFonts w:ascii="Arial" w:hAnsi="Arial" w:cs="Arial"/>
          <w:sz w:val="22"/>
          <w:szCs w:val="22"/>
        </w:rPr>
        <w:t xml:space="preserve"> </w:t>
      </w:r>
      <w:r w:rsidR="00425D20">
        <w:rPr>
          <w:rFonts w:ascii="Arial" w:hAnsi="Arial" w:cs="Arial"/>
          <w:sz w:val="22"/>
          <w:szCs w:val="22"/>
        </w:rPr>
        <w:t>January</w:t>
      </w:r>
      <w:r w:rsidR="00D919E3" w:rsidRPr="000C6452">
        <w:rPr>
          <w:rFonts w:ascii="Arial" w:hAnsi="Arial" w:cs="Arial"/>
          <w:sz w:val="22"/>
          <w:szCs w:val="22"/>
        </w:rPr>
        <w:t xml:space="preserve"> </w:t>
      </w:r>
      <w:r w:rsidR="00855F6E" w:rsidRPr="000C6452">
        <w:rPr>
          <w:rFonts w:ascii="Arial" w:hAnsi="Arial" w:cs="Arial"/>
          <w:sz w:val="22"/>
          <w:szCs w:val="22"/>
        </w:rPr>
        <w:t>1</w:t>
      </w:r>
      <w:r w:rsidR="00566AB5" w:rsidRPr="000C6452">
        <w:rPr>
          <w:rFonts w:ascii="Arial" w:hAnsi="Arial" w:cs="Arial"/>
          <w:sz w:val="22"/>
          <w:szCs w:val="22"/>
        </w:rPr>
        <w:t>,</w:t>
      </w:r>
      <w:r w:rsidR="008B351C" w:rsidRPr="000C6452">
        <w:rPr>
          <w:rFonts w:ascii="Arial" w:hAnsi="Arial" w:cs="Arial"/>
          <w:sz w:val="22"/>
          <w:szCs w:val="22"/>
        </w:rPr>
        <w:t xml:space="preserve"> 202</w:t>
      </w:r>
      <w:r w:rsidR="00425D20">
        <w:rPr>
          <w:rFonts w:ascii="Arial" w:hAnsi="Arial" w:cs="Arial"/>
          <w:sz w:val="22"/>
          <w:szCs w:val="22"/>
        </w:rPr>
        <w:t>4</w:t>
      </w:r>
      <w:r w:rsidR="0054599E" w:rsidRPr="000C6452">
        <w:rPr>
          <w:rFonts w:ascii="Arial" w:hAnsi="Arial" w:cs="Arial"/>
          <w:sz w:val="22"/>
          <w:szCs w:val="22"/>
        </w:rPr>
        <w:t xml:space="preserve">. </w:t>
      </w:r>
      <w:r w:rsidR="00383BE1" w:rsidRPr="000C6452">
        <w:rPr>
          <w:rFonts w:ascii="Arial" w:hAnsi="Arial" w:cs="Arial"/>
          <w:sz w:val="22"/>
          <w:szCs w:val="22"/>
        </w:rPr>
        <w:tab/>
      </w:r>
      <w:r w:rsidR="00383BE1" w:rsidRPr="000C6452">
        <w:rPr>
          <w:rFonts w:ascii="Arial" w:hAnsi="Arial" w:cs="Arial"/>
          <w:sz w:val="22"/>
          <w:szCs w:val="22"/>
        </w:rPr>
        <w:tab/>
      </w:r>
      <w:r w:rsidR="00383BE1" w:rsidRPr="000C6452">
        <w:rPr>
          <w:rFonts w:ascii="Arial" w:hAnsi="Arial" w:cs="Arial"/>
          <w:sz w:val="22"/>
          <w:szCs w:val="22"/>
        </w:rPr>
        <w:tab/>
      </w:r>
      <w:r w:rsidR="00383BE1" w:rsidRPr="000C6452">
        <w:rPr>
          <w:rFonts w:ascii="Arial" w:hAnsi="Arial" w:cs="Arial"/>
          <w:sz w:val="22"/>
          <w:szCs w:val="22"/>
        </w:rPr>
        <w:tab/>
      </w:r>
      <w:r w:rsidR="00A165B2">
        <w:rPr>
          <w:rFonts w:ascii="Arial" w:hAnsi="Arial" w:cs="Arial"/>
          <w:sz w:val="22"/>
          <w:szCs w:val="22"/>
        </w:rPr>
        <w:tab/>
      </w:r>
      <w:r w:rsidR="0054599E" w:rsidRPr="000C6452">
        <w:rPr>
          <w:rFonts w:ascii="Arial" w:hAnsi="Arial" w:cs="Arial"/>
          <w:sz w:val="22"/>
          <w:szCs w:val="22"/>
        </w:rPr>
        <w:t xml:space="preserve">(Exhibit </w:t>
      </w:r>
      <w:r w:rsidR="002832D6" w:rsidRPr="000C6452">
        <w:rPr>
          <w:rFonts w:ascii="Arial" w:hAnsi="Arial" w:cs="Arial"/>
          <w:sz w:val="22"/>
          <w:szCs w:val="22"/>
        </w:rPr>
        <w:t>4</w:t>
      </w:r>
      <w:r w:rsidR="0054599E" w:rsidRPr="000C6452">
        <w:rPr>
          <w:rFonts w:ascii="Arial" w:hAnsi="Arial" w:cs="Arial"/>
          <w:sz w:val="22"/>
          <w:szCs w:val="22"/>
        </w:rPr>
        <w:t xml:space="preserve">C) </w:t>
      </w:r>
    </w:p>
    <w:p w14:paraId="3E3DEC7A" w14:textId="0E4E7924" w:rsidR="00B74874" w:rsidRDefault="0054599E" w:rsidP="00B74874">
      <w:pPr>
        <w:pStyle w:val="NoSpacing"/>
        <w:ind w:left="720" w:hanging="36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D. </w:t>
      </w:r>
      <w:r w:rsidR="00977493" w:rsidRPr="000C6452">
        <w:rPr>
          <w:rFonts w:ascii="Arial" w:hAnsi="Arial" w:cs="Arial"/>
          <w:sz w:val="22"/>
          <w:szCs w:val="22"/>
        </w:rPr>
        <w:tab/>
      </w:r>
      <w:r w:rsidR="005C085A" w:rsidRPr="000C6452">
        <w:rPr>
          <w:rFonts w:ascii="Arial" w:hAnsi="Arial" w:cs="Arial"/>
          <w:b/>
          <w:bCs/>
          <w:sz w:val="22"/>
          <w:szCs w:val="22"/>
        </w:rPr>
        <w:t xml:space="preserve">Family </w:t>
      </w:r>
      <w:r w:rsidR="0025507B" w:rsidRPr="000C6452">
        <w:rPr>
          <w:rFonts w:ascii="Arial" w:hAnsi="Arial" w:cs="Arial"/>
          <w:b/>
          <w:bCs/>
          <w:sz w:val="22"/>
          <w:szCs w:val="22"/>
        </w:rPr>
        <w:t>Self-Sufficiency</w:t>
      </w:r>
      <w:r w:rsidR="005C085A" w:rsidRPr="000C6452">
        <w:rPr>
          <w:rFonts w:ascii="Arial" w:hAnsi="Arial" w:cs="Arial"/>
          <w:b/>
          <w:bCs/>
          <w:sz w:val="22"/>
          <w:szCs w:val="22"/>
        </w:rPr>
        <w:t xml:space="preserve"> Report</w:t>
      </w:r>
      <w:r w:rsidR="005C085A" w:rsidRPr="000C6452">
        <w:rPr>
          <w:rFonts w:ascii="Arial" w:hAnsi="Arial" w:cs="Arial"/>
          <w:sz w:val="22"/>
          <w:szCs w:val="22"/>
        </w:rPr>
        <w:t xml:space="preserve"> </w:t>
      </w:r>
      <w:r w:rsidR="00281656" w:rsidRPr="000C6452">
        <w:rPr>
          <w:rFonts w:ascii="Arial" w:hAnsi="Arial" w:cs="Arial"/>
          <w:sz w:val="22"/>
          <w:szCs w:val="22"/>
        </w:rPr>
        <w:t>–</w:t>
      </w:r>
      <w:r w:rsidR="005405E3">
        <w:rPr>
          <w:rFonts w:ascii="Arial" w:hAnsi="Arial" w:cs="Arial"/>
          <w:sz w:val="22"/>
          <w:szCs w:val="22"/>
        </w:rPr>
        <w:t xml:space="preserve"> </w:t>
      </w:r>
      <w:r w:rsidR="00425D20">
        <w:rPr>
          <w:rFonts w:ascii="Arial" w:hAnsi="Arial" w:cs="Arial"/>
          <w:sz w:val="22"/>
          <w:szCs w:val="22"/>
        </w:rPr>
        <w:t>Dec</w:t>
      </w:r>
      <w:r w:rsidR="00BB3696">
        <w:rPr>
          <w:rFonts w:ascii="Arial" w:hAnsi="Arial" w:cs="Arial"/>
          <w:sz w:val="22"/>
          <w:szCs w:val="22"/>
        </w:rPr>
        <w:t>em</w:t>
      </w:r>
      <w:r w:rsidR="00B74874">
        <w:rPr>
          <w:rFonts w:ascii="Arial" w:hAnsi="Arial" w:cs="Arial"/>
          <w:sz w:val="22"/>
          <w:szCs w:val="22"/>
        </w:rPr>
        <w:t>ber</w:t>
      </w:r>
      <w:r w:rsidR="001D65E2" w:rsidRPr="000C6452">
        <w:rPr>
          <w:rFonts w:ascii="Arial" w:hAnsi="Arial" w:cs="Arial"/>
          <w:sz w:val="22"/>
          <w:szCs w:val="22"/>
        </w:rPr>
        <w:t xml:space="preserve"> 202</w:t>
      </w:r>
      <w:r w:rsidR="000979E8" w:rsidRPr="000C6452">
        <w:rPr>
          <w:rFonts w:ascii="Arial" w:hAnsi="Arial" w:cs="Arial"/>
          <w:sz w:val="22"/>
          <w:szCs w:val="22"/>
        </w:rPr>
        <w:t>3</w:t>
      </w:r>
      <w:r w:rsidR="008B7814" w:rsidRPr="000C6452">
        <w:rPr>
          <w:rFonts w:ascii="Arial" w:hAnsi="Arial" w:cs="Arial"/>
          <w:sz w:val="22"/>
          <w:szCs w:val="22"/>
        </w:rPr>
        <w:t>.</w:t>
      </w:r>
      <w:r w:rsidR="002832D6" w:rsidRPr="000C6452">
        <w:rPr>
          <w:rFonts w:ascii="Arial" w:hAnsi="Arial" w:cs="Arial"/>
          <w:sz w:val="22"/>
          <w:szCs w:val="22"/>
        </w:rPr>
        <w:t xml:space="preserve"> </w:t>
      </w:r>
      <w:r w:rsidR="00383BE1" w:rsidRPr="000C6452">
        <w:rPr>
          <w:rFonts w:ascii="Arial" w:hAnsi="Arial" w:cs="Arial"/>
          <w:sz w:val="22"/>
          <w:szCs w:val="22"/>
        </w:rPr>
        <w:tab/>
      </w:r>
      <w:r w:rsidR="00383BE1" w:rsidRPr="000C6452">
        <w:rPr>
          <w:rFonts w:ascii="Arial" w:hAnsi="Arial" w:cs="Arial"/>
          <w:sz w:val="22"/>
          <w:szCs w:val="22"/>
        </w:rPr>
        <w:tab/>
      </w:r>
      <w:r w:rsidR="00383BE1" w:rsidRPr="000C6452">
        <w:rPr>
          <w:rFonts w:ascii="Arial" w:hAnsi="Arial" w:cs="Arial"/>
          <w:sz w:val="22"/>
          <w:szCs w:val="22"/>
        </w:rPr>
        <w:tab/>
      </w:r>
      <w:r w:rsidR="00B74874" w:rsidRPr="000C6452">
        <w:rPr>
          <w:rFonts w:ascii="Arial" w:hAnsi="Arial" w:cs="Arial"/>
          <w:sz w:val="22"/>
          <w:szCs w:val="22"/>
        </w:rPr>
        <w:t>(Exhibit 4D)</w:t>
      </w:r>
    </w:p>
    <w:p w14:paraId="6302D0DB" w14:textId="71613C40" w:rsidR="00DB64A8" w:rsidRPr="000C6452" w:rsidRDefault="00B74874" w:rsidP="00B74874">
      <w:pPr>
        <w:pStyle w:val="NoSpacing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73AA6" w:rsidRPr="000C6452">
        <w:rPr>
          <w:rFonts w:ascii="Arial" w:hAnsi="Arial" w:cs="Arial"/>
          <w:sz w:val="22"/>
          <w:szCs w:val="22"/>
        </w:rPr>
        <w:t>There are</w:t>
      </w:r>
      <w:r w:rsidR="00B56030" w:rsidRPr="000C6452">
        <w:rPr>
          <w:rFonts w:ascii="Arial" w:hAnsi="Arial" w:cs="Arial"/>
          <w:sz w:val="22"/>
          <w:szCs w:val="22"/>
        </w:rPr>
        <w:t xml:space="preserve"> currently</w:t>
      </w:r>
      <w:r w:rsidR="00373AA6" w:rsidRPr="000C6452">
        <w:rPr>
          <w:rFonts w:ascii="Arial" w:hAnsi="Arial" w:cs="Arial"/>
          <w:sz w:val="22"/>
          <w:szCs w:val="22"/>
        </w:rPr>
        <w:t xml:space="preserve"> </w:t>
      </w:r>
      <w:r w:rsidR="00A165B2">
        <w:rPr>
          <w:rFonts w:ascii="Arial" w:hAnsi="Arial" w:cs="Arial"/>
          <w:sz w:val="22"/>
          <w:szCs w:val="22"/>
        </w:rPr>
        <w:t>25</w:t>
      </w:r>
      <w:r w:rsidR="00373AA6" w:rsidRPr="000C6452">
        <w:rPr>
          <w:rFonts w:ascii="Arial" w:hAnsi="Arial" w:cs="Arial"/>
          <w:sz w:val="22"/>
          <w:szCs w:val="22"/>
        </w:rPr>
        <w:t xml:space="preserve"> participants and </w:t>
      </w:r>
      <w:r w:rsidR="006703E0" w:rsidRPr="000C6452">
        <w:rPr>
          <w:rFonts w:ascii="Arial" w:hAnsi="Arial" w:cs="Arial"/>
          <w:sz w:val="22"/>
          <w:szCs w:val="22"/>
        </w:rPr>
        <w:t>3</w:t>
      </w:r>
      <w:r w:rsidR="008B7814" w:rsidRPr="000C6452">
        <w:rPr>
          <w:rFonts w:ascii="Arial" w:hAnsi="Arial" w:cs="Arial"/>
          <w:sz w:val="22"/>
          <w:szCs w:val="22"/>
        </w:rPr>
        <w:t>6</w:t>
      </w:r>
      <w:r w:rsidR="00373AA6" w:rsidRPr="000C6452">
        <w:rPr>
          <w:rFonts w:ascii="Arial" w:hAnsi="Arial" w:cs="Arial"/>
          <w:sz w:val="22"/>
          <w:szCs w:val="22"/>
        </w:rPr>
        <w:t xml:space="preserve"> graduates.</w:t>
      </w:r>
      <w:r w:rsidR="00517959" w:rsidRPr="000C6452">
        <w:rPr>
          <w:rFonts w:ascii="Arial" w:hAnsi="Arial" w:cs="Arial"/>
          <w:sz w:val="22"/>
          <w:szCs w:val="22"/>
        </w:rPr>
        <w:t xml:space="preserve"> </w:t>
      </w:r>
      <w:r w:rsidR="00A165B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95998">
        <w:rPr>
          <w:rFonts w:ascii="Arial" w:hAnsi="Arial" w:cs="Arial"/>
          <w:sz w:val="22"/>
          <w:szCs w:val="22"/>
        </w:rPr>
        <w:t xml:space="preserve">award </w:t>
      </w:r>
      <w:r w:rsidR="005405E3">
        <w:rPr>
          <w:rFonts w:ascii="Arial" w:hAnsi="Arial" w:cs="Arial"/>
          <w:sz w:val="22"/>
          <w:szCs w:val="22"/>
        </w:rPr>
        <w:t>d</w:t>
      </w:r>
      <w:r w:rsidR="00495998">
        <w:rPr>
          <w:rFonts w:ascii="Arial" w:hAnsi="Arial" w:cs="Arial"/>
          <w:sz w:val="22"/>
          <w:szCs w:val="22"/>
        </w:rPr>
        <w:t>ocuments for</w:t>
      </w:r>
      <w:r>
        <w:rPr>
          <w:rFonts w:ascii="Arial" w:hAnsi="Arial" w:cs="Arial"/>
          <w:sz w:val="22"/>
          <w:szCs w:val="22"/>
        </w:rPr>
        <w:t xml:space="preserve"> acceptance </w:t>
      </w:r>
      <w:r w:rsidR="005405E3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</w:t>
      </w:r>
      <w:r w:rsidR="008B7814" w:rsidRPr="000C6452">
        <w:rPr>
          <w:rFonts w:ascii="Arial" w:hAnsi="Arial" w:cs="Arial"/>
          <w:sz w:val="22"/>
          <w:szCs w:val="22"/>
        </w:rPr>
        <w:t>he Grant for CY2024</w:t>
      </w:r>
      <w:r w:rsidR="00A165B2">
        <w:rPr>
          <w:rFonts w:ascii="Arial" w:hAnsi="Arial" w:cs="Arial"/>
          <w:sz w:val="22"/>
          <w:szCs w:val="22"/>
        </w:rPr>
        <w:t xml:space="preserve"> should be </w:t>
      </w:r>
      <w:r w:rsidR="00475165">
        <w:rPr>
          <w:rFonts w:ascii="Arial" w:hAnsi="Arial" w:cs="Arial"/>
          <w:sz w:val="22"/>
          <w:szCs w:val="22"/>
        </w:rPr>
        <w:t>executed</w:t>
      </w:r>
      <w:r w:rsidR="00B2338F">
        <w:rPr>
          <w:rFonts w:ascii="Arial" w:hAnsi="Arial" w:cs="Arial"/>
          <w:sz w:val="22"/>
          <w:szCs w:val="22"/>
        </w:rPr>
        <w:t xml:space="preserve"> </w:t>
      </w:r>
      <w:r w:rsidR="00A165B2">
        <w:rPr>
          <w:rFonts w:ascii="Arial" w:hAnsi="Arial" w:cs="Arial"/>
          <w:sz w:val="22"/>
          <w:szCs w:val="22"/>
        </w:rPr>
        <w:t>late January</w:t>
      </w:r>
      <w:r w:rsidR="008B7814" w:rsidRPr="000C64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7BF793" w14:textId="77777777" w:rsidR="004F4AB1" w:rsidRDefault="00B74874" w:rsidP="00B74874">
      <w:pPr>
        <w:tabs>
          <w:tab w:val="left" w:pos="-1440"/>
        </w:tabs>
        <w:spacing w:line="240" w:lineRule="exact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F629362" w14:textId="77777777" w:rsidR="00A165B2" w:rsidRDefault="004F4AB1" w:rsidP="00B74874">
      <w:pPr>
        <w:tabs>
          <w:tab w:val="left" w:pos="-1440"/>
        </w:tabs>
        <w:spacing w:line="240" w:lineRule="exact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24BE9AE0" w14:textId="1F89AA9A" w:rsidR="00B74874" w:rsidRDefault="00644074" w:rsidP="00B74874">
      <w:pPr>
        <w:tabs>
          <w:tab w:val="left" w:pos="-1440"/>
        </w:tabs>
        <w:spacing w:line="240" w:lineRule="exact"/>
        <w:ind w:left="360" w:hanging="360"/>
        <w:jc w:val="both"/>
        <w:rPr>
          <w:rFonts w:ascii="Arial" w:hAnsi="Arial" w:cs="Arial"/>
          <w:b/>
        </w:rPr>
      </w:pPr>
      <w:r w:rsidRPr="000C6452">
        <w:rPr>
          <w:rFonts w:ascii="Arial" w:hAnsi="Arial" w:cs="Arial"/>
          <w:bCs/>
          <w:sz w:val="22"/>
          <w:szCs w:val="22"/>
        </w:rPr>
        <w:t>E</w:t>
      </w:r>
      <w:r w:rsidRPr="000C6452">
        <w:rPr>
          <w:rFonts w:ascii="Arial" w:hAnsi="Arial" w:cs="Arial"/>
          <w:b/>
          <w:sz w:val="22"/>
          <w:szCs w:val="22"/>
        </w:rPr>
        <w:t>.</w:t>
      </w:r>
      <w:r w:rsidRPr="000C6452">
        <w:rPr>
          <w:rFonts w:ascii="Arial" w:hAnsi="Arial" w:cs="Arial"/>
          <w:b/>
          <w:sz w:val="22"/>
          <w:szCs w:val="22"/>
        </w:rPr>
        <w:tab/>
      </w:r>
      <w:r w:rsidR="00E901FC">
        <w:rPr>
          <w:rFonts w:ascii="Arial" w:hAnsi="Arial" w:cs="Arial"/>
          <w:b/>
          <w:sz w:val="22"/>
          <w:szCs w:val="22"/>
        </w:rPr>
        <w:t>LAND CLEARANCE AND REDEVELOPMENT AUTHORITY UPDATES</w:t>
      </w:r>
      <w:r w:rsidRPr="000C6452">
        <w:rPr>
          <w:rFonts w:ascii="Arial" w:hAnsi="Arial" w:cs="Arial"/>
          <w:b/>
        </w:rPr>
        <w:t xml:space="preserve"> – </w:t>
      </w:r>
    </w:p>
    <w:p w14:paraId="29BF7193" w14:textId="5507A5D8" w:rsidR="00644074" w:rsidRPr="003415B1" w:rsidRDefault="00B74874" w:rsidP="00B74874">
      <w:pPr>
        <w:tabs>
          <w:tab w:val="left" w:pos="-1440"/>
        </w:tabs>
        <w:spacing w:line="240" w:lineRule="exact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901FC" w:rsidRPr="003415B1">
        <w:rPr>
          <w:rFonts w:ascii="Arial" w:hAnsi="Arial" w:cs="Arial"/>
          <w:b/>
          <w:sz w:val="22"/>
          <w:szCs w:val="22"/>
        </w:rPr>
        <w:t>EAST CAPITOL AVENUE URBAN RENEWAL</w:t>
      </w:r>
    </w:p>
    <w:p w14:paraId="1BCB8782" w14:textId="77777777" w:rsidR="00B56030" w:rsidRPr="000C6452" w:rsidRDefault="00B56030" w:rsidP="003C0F4A">
      <w:pPr>
        <w:pStyle w:val="ListParagraph"/>
        <w:ind w:left="1440" w:hanging="450"/>
        <w:jc w:val="both"/>
        <w:rPr>
          <w:rFonts w:ascii="Arial" w:hAnsi="Arial" w:cs="Arial"/>
          <w:b/>
        </w:rPr>
      </w:pPr>
      <w:r w:rsidRPr="000C6452">
        <w:rPr>
          <w:rFonts w:ascii="Arial" w:hAnsi="Arial" w:cs="Arial"/>
          <w:b/>
        </w:rPr>
        <w:t>Phase 1</w:t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  <w:r w:rsidRPr="000C6452">
        <w:rPr>
          <w:rFonts w:ascii="Arial" w:hAnsi="Arial" w:cs="Arial"/>
          <w:b/>
        </w:rPr>
        <w:tab/>
      </w:r>
    </w:p>
    <w:p w14:paraId="72BAE917" w14:textId="79F06637" w:rsidR="00B74874" w:rsidRDefault="00B56030" w:rsidP="004F4AB1">
      <w:pPr>
        <w:ind w:left="1440"/>
        <w:jc w:val="both"/>
        <w:rPr>
          <w:rFonts w:ascii="Arial" w:eastAsia="Times New Roman" w:hAnsi="Arial" w:cs="Arial"/>
          <w:sz w:val="22"/>
          <w:szCs w:val="22"/>
        </w:rPr>
      </w:pPr>
      <w:r w:rsidRPr="000C6452">
        <w:rPr>
          <w:rFonts w:ascii="Arial" w:hAnsi="Arial" w:cs="Arial"/>
          <w:b/>
          <w:sz w:val="22"/>
          <w:szCs w:val="22"/>
        </w:rPr>
        <w:t>101 Jackson</w:t>
      </w:r>
      <w:r w:rsidR="006F0229">
        <w:rPr>
          <w:rFonts w:ascii="Arial" w:hAnsi="Arial" w:cs="Arial"/>
          <w:b/>
          <w:sz w:val="22"/>
          <w:szCs w:val="22"/>
        </w:rPr>
        <w:t xml:space="preserve"> </w:t>
      </w:r>
      <w:r w:rsidR="00533673" w:rsidRPr="00200516">
        <w:rPr>
          <w:rFonts w:ascii="Arial" w:hAnsi="Arial" w:cs="Arial"/>
          <w:b/>
          <w:sz w:val="22"/>
          <w:szCs w:val="22"/>
        </w:rPr>
        <w:t>–</w:t>
      </w:r>
      <w:r w:rsidR="00533673" w:rsidRPr="000C6452">
        <w:rPr>
          <w:rFonts w:ascii="Arial" w:hAnsi="Arial" w:cs="Arial"/>
          <w:bCs/>
          <w:sz w:val="22"/>
          <w:szCs w:val="22"/>
        </w:rPr>
        <w:t xml:space="preserve"> </w:t>
      </w:r>
      <w:r w:rsidR="00E120B6">
        <w:rPr>
          <w:rFonts w:ascii="Arial" w:hAnsi="Arial" w:cs="Arial"/>
          <w:bCs/>
          <w:sz w:val="22"/>
          <w:szCs w:val="22"/>
        </w:rPr>
        <w:t>A</w:t>
      </w:r>
      <w:r w:rsidR="00475165">
        <w:rPr>
          <w:rFonts w:ascii="Arial" w:hAnsi="Arial" w:cs="Arial"/>
          <w:bCs/>
          <w:sz w:val="22"/>
          <w:szCs w:val="22"/>
        </w:rPr>
        <w:t>waiting a</w:t>
      </w:r>
      <w:r w:rsidR="00A165B2">
        <w:rPr>
          <w:rFonts w:ascii="Arial" w:hAnsi="Arial" w:cs="Arial"/>
          <w:bCs/>
          <w:sz w:val="22"/>
          <w:szCs w:val="22"/>
        </w:rPr>
        <w:t xml:space="preserve">pproval </w:t>
      </w:r>
      <w:r w:rsidR="00475165">
        <w:rPr>
          <w:rFonts w:ascii="Arial" w:hAnsi="Arial" w:cs="Arial"/>
          <w:bCs/>
          <w:sz w:val="22"/>
          <w:szCs w:val="22"/>
        </w:rPr>
        <w:t>from</w:t>
      </w:r>
      <w:r w:rsidR="00321213">
        <w:rPr>
          <w:rFonts w:ascii="Arial" w:hAnsi="Arial" w:cs="Arial"/>
          <w:bCs/>
          <w:sz w:val="22"/>
          <w:szCs w:val="22"/>
        </w:rPr>
        <w:t xml:space="preserve"> </w:t>
      </w:r>
      <w:r w:rsidR="00A165B2">
        <w:rPr>
          <w:rFonts w:ascii="Arial" w:hAnsi="Arial" w:cs="Arial"/>
          <w:bCs/>
          <w:sz w:val="22"/>
          <w:szCs w:val="22"/>
        </w:rPr>
        <w:t xml:space="preserve">the Missouri Department of Economic </w:t>
      </w:r>
      <w:r w:rsidR="00A165B2">
        <w:rPr>
          <w:rFonts w:ascii="Arial" w:hAnsi="Arial" w:cs="Arial"/>
          <w:bCs/>
          <w:sz w:val="22"/>
          <w:szCs w:val="22"/>
        </w:rPr>
        <w:lastRenderedPageBreak/>
        <w:t>Development</w:t>
      </w:r>
      <w:r w:rsidR="00321213">
        <w:rPr>
          <w:rFonts w:ascii="Arial" w:hAnsi="Arial" w:cs="Arial"/>
          <w:bCs/>
          <w:sz w:val="22"/>
          <w:szCs w:val="22"/>
        </w:rPr>
        <w:t>.</w:t>
      </w:r>
    </w:p>
    <w:p w14:paraId="0E85B924" w14:textId="7B9E8955" w:rsidR="00B56030" w:rsidRPr="00495998" w:rsidRDefault="00495998" w:rsidP="00495998">
      <w:pPr>
        <w:ind w:left="720"/>
        <w:jc w:val="both"/>
        <w:rPr>
          <w:rFonts w:ascii="Arial" w:hAnsi="Arial" w:cs="Arial"/>
          <w:sz w:val="22"/>
          <w:szCs w:val="22"/>
        </w:rPr>
      </w:pPr>
      <w:r w:rsidRPr="00495998">
        <w:rPr>
          <w:rFonts w:ascii="Arial" w:hAnsi="Arial" w:cs="Arial"/>
          <w:sz w:val="22"/>
          <w:szCs w:val="22"/>
        </w:rPr>
        <w:t xml:space="preserve">    </w:t>
      </w:r>
      <w:r w:rsidR="00B56030" w:rsidRPr="00495998">
        <w:rPr>
          <w:rFonts w:ascii="Arial" w:hAnsi="Arial" w:cs="Arial"/>
          <w:b/>
          <w:sz w:val="22"/>
          <w:szCs w:val="22"/>
        </w:rPr>
        <w:t xml:space="preserve">Phase 2 – </w:t>
      </w:r>
    </w:p>
    <w:p w14:paraId="61A36497" w14:textId="32924378" w:rsidR="000C0A70" w:rsidRPr="000F7D8C" w:rsidRDefault="00B56030" w:rsidP="000F7D8C">
      <w:pPr>
        <w:widowControl/>
        <w:autoSpaceDE/>
        <w:adjustRightInd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0C6452">
        <w:rPr>
          <w:rFonts w:ascii="Arial" w:hAnsi="Arial" w:cs="Arial"/>
          <w:b/>
          <w:sz w:val="22"/>
          <w:szCs w:val="22"/>
        </w:rPr>
        <w:t xml:space="preserve">Stitt Barony – East Capitol </w:t>
      </w:r>
      <w:r w:rsidRPr="000C6452">
        <w:rPr>
          <w:rFonts w:ascii="Arial" w:hAnsi="Arial" w:cs="Arial"/>
          <w:b/>
          <w:sz w:val="22"/>
          <w:szCs w:val="22"/>
        </w:rPr>
        <w:tab/>
      </w:r>
      <w:r w:rsidRPr="000C6452">
        <w:rPr>
          <w:rFonts w:ascii="Arial" w:hAnsi="Arial" w:cs="Arial"/>
          <w:bCs/>
          <w:sz w:val="22"/>
          <w:szCs w:val="22"/>
        </w:rPr>
        <w:t>501</w:t>
      </w:r>
      <w:r w:rsidR="00E120B6">
        <w:rPr>
          <w:rFonts w:ascii="Arial" w:hAnsi="Arial" w:cs="Arial"/>
          <w:bCs/>
          <w:sz w:val="22"/>
          <w:szCs w:val="22"/>
        </w:rPr>
        <w:t xml:space="preserve"> </w:t>
      </w:r>
      <w:r w:rsidR="00A13F5A">
        <w:rPr>
          <w:rFonts w:ascii="Arial" w:hAnsi="Arial" w:cs="Arial"/>
          <w:bCs/>
          <w:sz w:val="22"/>
          <w:szCs w:val="22"/>
        </w:rPr>
        <w:t>&amp;</w:t>
      </w:r>
      <w:r w:rsidR="00E120B6">
        <w:rPr>
          <w:rFonts w:ascii="Arial" w:hAnsi="Arial" w:cs="Arial"/>
          <w:bCs/>
          <w:sz w:val="22"/>
          <w:szCs w:val="22"/>
        </w:rPr>
        <w:t xml:space="preserve"> </w:t>
      </w:r>
      <w:r w:rsidRPr="000C6452">
        <w:rPr>
          <w:rFonts w:ascii="Arial" w:hAnsi="Arial" w:cs="Arial"/>
          <w:bCs/>
          <w:sz w:val="22"/>
          <w:szCs w:val="22"/>
        </w:rPr>
        <w:t>50</w:t>
      </w:r>
      <w:r w:rsidR="00E120B6">
        <w:rPr>
          <w:rFonts w:ascii="Arial" w:hAnsi="Arial" w:cs="Arial"/>
          <w:bCs/>
          <w:sz w:val="22"/>
          <w:szCs w:val="22"/>
        </w:rPr>
        <w:t xml:space="preserve">7, </w:t>
      </w:r>
      <w:r w:rsidR="000C0A70">
        <w:rPr>
          <w:rFonts w:ascii="Arial" w:hAnsi="Arial" w:cs="Arial"/>
          <w:bCs/>
          <w:sz w:val="22"/>
          <w:szCs w:val="22"/>
        </w:rPr>
        <w:t xml:space="preserve">owner is </w:t>
      </w:r>
      <w:r w:rsidR="001E6CA4">
        <w:rPr>
          <w:rFonts w:ascii="Arial" w:hAnsi="Arial" w:cs="Arial"/>
          <w:bCs/>
          <w:sz w:val="22"/>
          <w:szCs w:val="22"/>
        </w:rPr>
        <w:t xml:space="preserve">making </w:t>
      </w:r>
      <w:r w:rsidR="00E10714">
        <w:rPr>
          <w:rFonts w:ascii="Arial" w:hAnsi="Arial" w:cs="Arial"/>
          <w:bCs/>
          <w:sz w:val="22"/>
          <w:szCs w:val="22"/>
        </w:rPr>
        <w:t>progress</w:t>
      </w:r>
      <w:r w:rsidR="00E120B6">
        <w:rPr>
          <w:rFonts w:ascii="Arial" w:hAnsi="Arial" w:cs="Arial"/>
          <w:bCs/>
          <w:sz w:val="22"/>
          <w:szCs w:val="22"/>
        </w:rPr>
        <w:t xml:space="preserve"> with blight removal</w:t>
      </w:r>
      <w:r w:rsidR="00A575F6">
        <w:rPr>
          <w:rFonts w:ascii="Arial" w:hAnsi="Arial" w:cs="Arial"/>
          <w:bCs/>
          <w:sz w:val="22"/>
          <w:szCs w:val="22"/>
        </w:rPr>
        <w:t>.</w:t>
      </w:r>
      <w:r w:rsidR="00321213" w:rsidRPr="007543E3">
        <w:rPr>
          <w:rFonts w:ascii="Arial" w:hAnsi="Arial" w:cs="Arial"/>
          <w:sz w:val="22"/>
          <w:szCs w:val="22"/>
        </w:rPr>
        <w:tab/>
      </w:r>
      <w:r w:rsidR="00321213" w:rsidRPr="007543E3">
        <w:rPr>
          <w:rFonts w:ascii="Arial" w:hAnsi="Arial" w:cs="Arial"/>
          <w:sz w:val="22"/>
          <w:szCs w:val="22"/>
        </w:rPr>
        <w:tab/>
      </w:r>
    </w:p>
    <w:p w14:paraId="02875CF1" w14:textId="3118BF16" w:rsidR="000C0A70" w:rsidRDefault="00B56030" w:rsidP="000C0A70">
      <w:pPr>
        <w:ind w:left="1440"/>
        <w:rPr>
          <w:rFonts w:ascii="Arial" w:eastAsia="Times New Roman" w:hAnsi="Arial" w:cs="Arial"/>
          <w:sz w:val="22"/>
          <w:szCs w:val="22"/>
        </w:rPr>
      </w:pPr>
      <w:r w:rsidRPr="000C6452">
        <w:rPr>
          <w:rFonts w:ascii="Arial" w:hAnsi="Arial" w:cs="Arial"/>
          <w:b/>
          <w:sz w:val="22"/>
          <w:szCs w:val="22"/>
        </w:rPr>
        <w:t>Parsons House –</w:t>
      </w:r>
      <w:r w:rsidRPr="000C6452">
        <w:rPr>
          <w:rFonts w:ascii="Arial" w:hAnsi="Arial" w:cs="Arial"/>
          <w:bCs/>
          <w:sz w:val="22"/>
          <w:szCs w:val="22"/>
        </w:rPr>
        <w:t xml:space="preserve"> </w:t>
      </w:r>
      <w:r w:rsidR="00E10714">
        <w:rPr>
          <w:rFonts w:ascii="Arial" w:hAnsi="Arial" w:cs="Arial"/>
          <w:bCs/>
          <w:sz w:val="22"/>
          <w:szCs w:val="22"/>
        </w:rPr>
        <w:t xml:space="preserve">HJC will be </w:t>
      </w:r>
      <w:r w:rsidR="00E120B6">
        <w:rPr>
          <w:rFonts w:ascii="Arial" w:hAnsi="Arial" w:cs="Arial"/>
          <w:bCs/>
          <w:sz w:val="22"/>
          <w:szCs w:val="22"/>
        </w:rPr>
        <w:t>meeting with</w:t>
      </w:r>
      <w:r w:rsidR="00E10714">
        <w:rPr>
          <w:rFonts w:ascii="Arial" w:hAnsi="Arial" w:cs="Arial"/>
          <w:bCs/>
          <w:sz w:val="22"/>
          <w:szCs w:val="22"/>
        </w:rPr>
        <w:t xml:space="preserve"> the city in the next few weeks</w:t>
      </w:r>
      <w:r w:rsidR="00E120B6">
        <w:rPr>
          <w:rFonts w:ascii="Arial" w:hAnsi="Arial" w:cs="Arial"/>
          <w:bCs/>
          <w:sz w:val="22"/>
          <w:szCs w:val="22"/>
        </w:rPr>
        <w:t xml:space="preserve"> regarding the porch</w:t>
      </w:r>
      <w:r w:rsidR="00E10714">
        <w:rPr>
          <w:rFonts w:ascii="Arial" w:hAnsi="Arial" w:cs="Arial"/>
          <w:bCs/>
          <w:sz w:val="22"/>
          <w:szCs w:val="22"/>
        </w:rPr>
        <w:t>.</w:t>
      </w:r>
    </w:p>
    <w:p w14:paraId="7AD3BE2F" w14:textId="7687D250" w:rsidR="000C0A70" w:rsidRDefault="00B56030" w:rsidP="000C0A70">
      <w:pPr>
        <w:widowControl/>
        <w:autoSpaceDE/>
        <w:adjustRightInd/>
        <w:ind w:left="14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C6452">
        <w:rPr>
          <w:rFonts w:ascii="Arial" w:hAnsi="Arial" w:cs="Arial"/>
          <w:b/>
          <w:sz w:val="22"/>
          <w:szCs w:val="22"/>
        </w:rPr>
        <w:t>Ivy Terrace</w:t>
      </w:r>
      <w:r w:rsidR="00E10714">
        <w:rPr>
          <w:rFonts w:ascii="Arial" w:hAnsi="Arial" w:cs="Arial"/>
          <w:b/>
          <w:sz w:val="22"/>
          <w:szCs w:val="22"/>
        </w:rPr>
        <w:t xml:space="preserve"> </w:t>
      </w:r>
      <w:r w:rsidRPr="000C6452">
        <w:rPr>
          <w:rFonts w:ascii="Arial" w:hAnsi="Arial" w:cs="Arial"/>
          <w:b/>
          <w:sz w:val="22"/>
          <w:szCs w:val="22"/>
        </w:rPr>
        <w:t>–</w:t>
      </w:r>
      <w:r w:rsidR="00E10714">
        <w:rPr>
          <w:rFonts w:ascii="Arial" w:hAnsi="Arial" w:cs="Arial"/>
          <w:b/>
          <w:sz w:val="22"/>
          <w:szCs w:val="22"/>
        </w:rPr>
        <w:t xml:space="preserve"> </w:t>
      </w:r>
      <w:r w:rsidRPr="000C6452">
        <w:rPr>
          <w:rFonts w:ascii="Arial" w:hAnsi="Arial" w:cs="Arial"/>
          <w:bCs/>
          <w:sz w:val="22"/>
          <w:szCs w:val="22"/>
        </w:rPr>
        <w:t>500 East Capitol</w:t>
      </w:r>
      <w:bookmarkStart w:id="3" w:name="_Hlk106137889"/>
      <w:r w:rsidR="00A13F5A">
        <w:rPr>
          <w:rFonts w:ascii="Arial" w:hAnsi="Arial" w:cs="Arial"/>
          <w:bCs/>
          <w:sz w:val="22"/>
          <w:szCs w:val="22"/>
        </w:rPr>
        <w:t xml:space="preserve"> </w:t>
      </w:r>
      <w:r w:rsidR="007B1961">
        <w:rPr>
          <w:rFonts w:ascii="Arial" w:hAnsi="Arial" w:cs="Arial"/>
          <w:bCs/>
          <w:sz w:val="22"/>
          <w:szCs w:val="22"/>
        </w:rPr>
        <w:t>up</w:t>
      </w:r>
      <w:r w:rsidR="00A13F5A">
        <w:rPr>
          <w:rFonts w:ascii="Arial" w:hAnsi="Arial" w:cs="Arial"/>
          <w:bCs/>
          <w:sz w:val="22"/>
          <w:szCs w:val="22"/>
        </w:rPr>
        <w:t xml:space="preserve">dates on </w:t>
      </w:r>
      <w:r w:rsidR="00EC68EC" w:rsidRPr="000C6452">
        <w:rPr>
          <w:rFonts w:ascii="Arial" w:hAnsi="Arial" w:cs="Arial"/>
          <w:bCs/>
          <w:sz w:val="22"/>
          <w:szCs w:val="22"/>
        </w:rPr>
        <w:t xml:space="preserve">progress can be viewed at </w:t>
      </w:r>
      <w:hyperlink r:id="rId8" w:history="1">
        <w:r w:rsidR="000C0A70" w:rsidRPr="008D7E64">
          <w:rPr>
            <w:rStyle w:val="Hyperlink"/>
            <w:rFonts w:ascii="Arial" w:hAnsi="Arial" w:cs="Arial"/>
            <w:bCs/>
            <w:sz w:val="22"/>
            <w:szCs w:val="22"/>
          </w:rPr>
          <w:t>https://www.facebook.com/ivyterracejcmo/</w:t>
        </w:r>
      </w:hyperlink>
      <w:r w:rsidR="00321213">
        <w:rPr>
          <w:rFonts w:ascii="Arial" w:hAnsi="Arial" w:cs="Arial"/>
          <w:bCs/>
          <w:sz w:val="22"/>
          <w:szCs w:val="22"/>
        </w:rPr>
        <w:t xml:space="preserve">. The owner </w:t>
      </w:r>
      <w:r w:rsidR="00E120B6">
        <w:rPr>
          <w:rFonts w:ascii="Arial" w:hAnsi="Arial" w:cs="Arial"/>
          <w:bCs/>
          <w:sz w:val="22"/>
          <w:szCs w:val="22"/>
        </w:rPr>
        <w:t xml:space="preserve">is in attendance </w:t>
      </w:r>
      <w:r w:rsidR="00A13F5A">
        <w:rPr>
          <w:rFonts w:ascii="Arial" w:hAnsi="Arial" w:cs="Arial"/>
          <w:bCs/>
          <w:sz w:val="22"/>
          <w:szCs w:val="22"/>
        </w:rPr>
        <w:t xml:space="preserve">for contract negotiations </w:t>
      </w:r>
      <w:r w:rsidR="00E120B6">
        <w:rPr>
          <w:rFonts w:ascii="Arial" w:hAnsi="Arial" w:cs="Arial"/>
          <w:bCs/>
          <w:sz w:val="22"/>
          <w:szCs w:val="22"/>
        </w:rPr>
        <w:t xml:space="preserve">in </w:t>
      </w:r>
      <w:r w:rsidR="00A13F5A">
        <w:rPr>
          <w:rFonts w:ascii="Arial" w:hAnsi="Arial" w:cs="Arial"/>
          <w:bCs/>
          <w:sz w:val="22"/>
          <w:szCs w:val="22"/>
        </w:rPr>
        <w:t>Executive</w:t>
      </w:r>
      <w:r w:rsidR="00E120B6">
        <w:rPr>
          <w:rFonts w:ascii="Arial" w:hAnsi="Arial" w:cs="Arial"/>
          <w:bCs/>
          <w:sz w:val="22"/>
          <w:szCs w:val="22"/>
        </w:rPr>
        <w:t xml:space="preserve"> session.</w:t>
      </w:r>
    </w:p>
    <w:p w14:paraId="66983B7B" w14:textId="41E6357F" w:rsidR="00B56030" w:rsidRPr="003415B1" w:rsidRDefault="00B56030" w:rsidP="000C0A70">
      <w:pPr>
        <w:widowControl/>
        <w:autoSpaceDE/>
        <w:adjustRightInd/>
        <w:ind w:left="14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15B1">
        <w:rPr>
          <w:rFonts w:ascii="Arial" w:hAnsi="Arial" w:cs="Arial"/>
          <w:b/>
          <w:bCs/>
          <w:color w:val="000000" w:themeColor="text1"/>
          <w:sz w:val="22"/>
          <w:szCs w:val="22"/>
        </w:rPr>
        <w:t>Other Properties</w:t>
      </w:r>
    </w:p>
    <w:bookmarkEnd w:id="3"/>
    <w:p w14:paraId="792ED950" w14:textId="215B8BF0" w:rsidR="00B56030" w:rsidRPr="000C6452" w:rsidRDefault="00B56030" w:rsidP="003429AB">
      <w:pPr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4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Truman Hotel </w:t>
      </w:r>
      <w:r w:rsidRPr="000C6452">
        <w:rPr>
          <w:rFonts w:ascii="Arial" w:hAnsi="Arial" w:cs="Arial"/>
          <w:color w:val="000000" w:themeColor="text1"/>
          <w:sz w:val="22"/>
          <w:szCs w:val="22"/>
        </w:rPr>
        <w:t>–</w:t>
      </w:r>
      <w:bookmarkStart w:id="4" w:name="_Hlk105999077"/>
      <w:r w:rsidR="00E120B6">
        <w:rPr>
          <w:rFonts w:ascii="Arial" w:hAnsi="Arial" w:cs="Arial"/>
          <w:color w:val="000000" w:themeColor="text1"/>
          <w:sz w:val="22"/>
          <w:szCs w:val="22"/>
        </w:rPr>
        <w:t xml:space="preserve"> No </w:t>
      </w:r>
      <w:r w:rsidR="000C0A70">
        <w:rPr>
          <w:rFonts w:ascii="Arial" w:hAnsi="Arial" w:cs="Arial"/>
          <w:color w:val="000000" w:themeColor="text1"/>
          <w:sz w:val="22"/>
          <w:szCs w:val="22"/>
        </w:rPr>
        <w:t>new information.</w:t>
      </w:r>
    </w:p>
    <w:p w14:paraId="1553C707" w14:textId="4958E7EB" w:rsidR="00B56030" w:rsidRPr="000F7D8C" w:rsidRDefault="00E901FC" w:rsidP="00B64F43">
      <w:pPr>
        <w:rPr>
          <w:rFonts w:ascii="Arial" w:hAnsi="Arial" w:cs="Arial"/>
          <w:color w:val="000000" w:themeColor="text1"/>
          <w:sz w:val="22"/>
          <w:szCs w:val="22"/>
        </w:rPr>
      </w:pPr>
      <w:bookmarkStart w:id="5" w:name="_Hlk142351983"/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0F7D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4D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4074" w:rsidRPr="000C6452">
        <w:rPr>
          <w:rFonts w:ascii="Arial" w:hAnsi="Arial" w:cs="Arial"/>
          <w:sz w:val="22"/>
          <w:szCs w:val="22"/>
        </w:rPr>
        <w:t>F</w:t>
      </w:r>
      <w:r w:rsidR="00644074" w:rsidRPr="000C6452">
        <w:rPr>
          <w:rFonts w:ascii="Arial" w:hAnsi="Arial" w:cs="Arial"/>
          <w:b/>
          <w:bCs/>
          <w:sz w:val="22"/>
          <w:szCs w:val="22"/>
        </w:rPr>
        <w:t>.</w:t>
      </w:r>
      <w:r w:rsidR="00BB36BE" w:rsidRPr="000C6452">
        <w:rPr>
          <w:rFonts w:ascii="Arial" w:hAnsi="Arial" w:cs="Arial"/>
          <w:b/>
          <w:bCs/>
          <w:sz w:val="22"/>
          <w:szCs w:val="22"/>
        </w:rPr>
        <w:t xml:space="preserve"> </w:t>
      </w:r>
      <w:r w:rsidR="00984D95">
        <w:rPr>
          <w:rFonts w:ascii="Arial" w:hAnsi="Arial" w:cs="Arial"/>
          <w:b/>
          <w:bCs/>
          <w:sz w:val="22"/>
          <w:szCs w:val="22"/>
        </w:rPr>
        <w:t xml:space="preserve"> </w:t>
      </w:r>
      <w:r w:rsidR="00B56030" w:rsidRPr="000C6452">
        <w:rPr>
          <w:rFonts w:ascii="Arial" w:hAnsi="Arial" w:cs="Arial"/>
          <w:b/>
          <w:bCs/>
          <w:sz w:val="22"/>
          <w:szCs w:val="22"/>
        </w:rPr>
        <w:t xml:space="preserve">Community Programs </w:t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</w:r>
      <w:r w:rsidR="00B56030" w:rsidRPr="000C6452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</w:p>
    <w:p w14:paraId="64A9D4BF" w14:textId="20C33783" w:rsidR="00E10714" w:rsidRDefault="000C0A70" w:rsidP="00B64F43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6" w:name="_Hlk139811875"/>
      <w:bookmarkEnd w:id="4"/>
      <w:bookmarkEnd w:id="5"/>
      <w:r>
        <w:rPr>
          <w:rFonts w:ascii="Arial" w:hAnsi="Arial" w:cs="Arial"/>
          <w:sz w:val="22"/>
          <w:szCs w:val="22"/>
        </w:rPr>
        <w:t>Meetings: Senior Network, Unmet Needs United Way, Welcome Home Veteran Housing,</w:t>
      </w:r>
      <w:r w:rsidR="00DB5CBC">
        <w:rPr>
          <w:rFonts w:ascii="Arial" w:hAnsi="Arial" w:cs="Arial"/>
          <w:sz w:val="22"/>
          <w:szCs w:val="22"/>
        </w:rPr>
        <w:t xml:space="preserve"> </w:t>
      </w:r>
      <w:r w:rsidR="00E120B6">
        <w:rPr>
          <w:rFonts w:ascii="Arial" w:hAnsi="Arial" w:cs="Arial"/>
          <w:sz w:val="22"/>
          <w:szCs w:val="22"/>
        </w:rPr>
        <w:t xml:space="preserve">Updated application were dropped off for </w:t>
      </w:r>
      <w:r w:rsidR="00DB5CBC">
        <w:rPr>
          <w:rFonts w:ascii="Arial" w:hAnsi="Arial" w:cs="Arial"/>
          <w:sz w:val="22"/>
          <w:szCs w:val="22"/>
        </w:rPr>
        <w:t xml:space="preserve">Service Providers, </w:t>
      </w:r>
      <w:r w:rsidR="00E120B6">
        <w:rPr>
          <w:rFonts w:ascii="Arial" w:hAnsi="Arial" w:cs="Arial"/>
          <w:sz w:val="22"/>
          <w:szCs w:val="22"/>
        </w:rPr>
        <w:t xml:space="preserve">many programs were off for the holidays. </w:t>
      </w:r>
      <w:bookmarkEnd w:id="6"/>
      <w:r w:rsidR="00E120B6">
        <w:rPr>
          <w:rFonts w:ascii="Arial" w:hAnsi="Arial" w:cs="Arial"/>
          <w:sz w:val="22"/>
          <w:szCs w:val="22"/>
        </w:rPr>
        <w:t>Activities: Thanksgiving and Christmas dinner were provided by the PHA for Ken Locke, LaSalette, Hyder and Herron. Immaculate Conception</w:t>
      </w:r>
      <w:r w:rsidR="00B42C39">
        <w:rPr>
          <w:rFonts w:ascii="Arial" w:hAnsi="Arial" w:cs="Arial"/>
          <w:sz w:val="22"/>
          <w:szCs w:val="22"/>
        </w:rPr>
        <w:t xml:space="preserve"> (IC)</w:t>
      </w:r>
      <w:r w:rsidR="00E120B6">
        <w:rPr>
          <w:rFonts w:ascii="Arial" w:hAnsi="Arial" w:cs="Arial"/>
          <w:sz w:val="22"/>
          <w:szCs w:val="22"/>
        </w:rPr>
        <w:t xml:space="preserve"> provides</w:t>
      </w:r>
      <w:r w:rsidR="00B42C39">
        <w:rPr>
          <w:rFonts w:ascii="Arial" w:hAnsi="Arial" w:cs="Arial"/>
          <w:sz w:val="22"/>
          <w:szCs w:val="22"/>
        </w:rPr>
        <w:t xml:space="preserve"> a</w:t>
      </w:r>
      <w:r w:rsidR="00E120B6">
        <w:rPr>
          <w:rFonts w:ascii="Arial" w:hAnsi="Arial" w:cs="Arial"/>
          <w:sz w:val="22"/>
          <w:szCs w:val="22"/>
        </w:rPr>
        <w:t xml:space="preserve"> </w:t>
      </w:r>
      <w:r w:rsidR="00B42C39">
        <w:rPr>
          <w:rFonts w:ascii="Arial" w:hAnsi="Arial" w:cs="Arial"/>
          <w:sz w:val="22"/>
          <w:szCs w:val="22"/>
        </w:rPr>
        <w:t>h</w:t>
      </w:r>
      <w:r w:rsidR="00E120B6">
        <w:rPr>
          <w:rFonts w:ascii="Arial" w:hAnsi="Arial" w:cs="Arial"/>
          <w:sz w:val="22"/>
          <w:szCs w:val="22"/>
        </w:rPr>
        <w:t>oliday dinner</w:t>
      </w:r>
      <w:r w:rsidR="00B42C39">
        <w:rPr>
          <w:rFonts w:ascii="Arial" w:hAnsi="Arial" w:cs="Arial"/>
          <w:sz w:val="22"/>
          <w:szCs w:val="22"/>
        </w:rPr>
        <w:t xml:space="preserve"> and gift </w:t>
      </w:r>
      <w:r w:rsidR="00E120B6">
        <w:rPr>
          <w:rFonts w:ascii="Arial" w:hAnsi="Arial" w:cs="Arial"/>
          <w:sz w:val="22"/>
          <w:szCs w:val="22"/>
        </w:rPr>
        <w:t>for the residents of Dulle Hamilton Towers</w:t>
      </w:r>
      <w:r w:rsidR="00B42C39" w:rsidRPr="00B42C39">
        <w:rPr>
          <w:rFonts w:ascii="Arial" w:hAnsi="Arial" w:cs="Arial"/>
          <w:sz w:val="22"/>
          <w:szCs w:val="22"/>
        </w:rPr>
        <w:t xml:space="preserve"> </w:t>
      </w:r>
      <w:r w:rsidR="00B42C39">
        <w:rPr>
          <w:rFonts w:ascii="Arial" w:hAnsi="Arial" w:cs="Arial"/>
          <w:sz w:val="22"/>
          <w:szCs w:val="22"/>
        </w:rPr>
        <w:t>through an anonymous donor</w:t>
      </w:r>
      <w:r w:rsidR="00E120B6">
        <w:rPr>
          <w:rFonts w:ascii="Arial" w:hAnsi="Arial" w:cs="Arial"/>
          <w:sz w:val="22"/>
          <w:szCs w:val="22"/>
        </w:rPr>
        <w:t>. IC volunteers</w:t>
      </w:r>
      <w:r w:rsidR="00B42C39">
        <w:rPr>
          <w:rFonts w:ascii="Arial" w:hAnsi="Arial" w:cs="Arial"/>
          <w:sz w:val="22"/>
          <w:szCs w:val="22"/>
        </w:rPr>
        <w:t xml:space="preserve"> </w:t>
      </w:r>
      <w:r w:rsidR="00E120B6">
        <w:rPr>
          <w:rFonts w:ascii="Arial" w:hAnsi="Arial" w:cs="Arial"/>
          <w:sz w:val="22"/>
          <w:szCs w:val="22"/>
        </w:rPr>
        <w:t>make the dinner a big success</w:t>
      </w:r>
      <w:r w:rsidR="00B42C39">
        <w:rPr>
          <w:rFonts w:ascii="Arial" w:hAnsi="Arial" w:cs="Arial"/>
          <w:sz w:val="22"/>
          <w:szCs w:val="22"/>
        </w:rPr>
        <w:t>.</w:t>
      </w:r>
      <w:r w:rsidR="00E120B6">
        <w:rPr>
          <w:rFonts w:ascii="Arial" w:hAnsi="Arial" w:cs="Arial"/>
          <w:sz w:val="22"/>
          <w:szCs w:val="22"/>
        </w:rPr>
        <w:t xml:space="preserve"> </w:t>
      </w:r>
    </w:p>
    <w:p w14:paraId="0E5DAC8A" w14:textId="57D17A3B" w:rsidR="00B56030" w:rsidRPr="002A0181" w:rsidRDefault="00984D95" w:rsidP="00B64F4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F7D8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644074" w:rsidRPr="000C6452">
        <w:rPr>
          <w:rFonts w:ascii="Arial" w:hAnsi="Arial" w:cs="Arial"/>
          <w:sz w:val="22"/>
          <w:szCs w:val="22"/>
        </w:rPr>
        <w:t>G</w:t>
      </w:r>
      <w:r w:rsidR="00644074" w:rsidRPr="00860E0E">
        <w:rPr>
          <w:rFonts w:ascii="Arial" w:hAnsi="Arial" w:cs="Arial"/>
          <w:b/>
          <w:bCs/>
          <w:sz w:val="22"/>
          <w:szCs w:val="22"/>
        </w:rPr>
        <w:t>.</w:t>
      </w:r>
      <w:r w:rsidR="00BB36BE" w:rsidRPr="00860E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0E0E">
        <w:rPr>
          <w:rFonts w:ascii="Arial" w:hAnsi="Arial" w:cs="Arial"/>
          <w:b/>
          <w:bCs/>
          <w:sz w:val="22"/>
          <w:szCs w:val="22"/>
        </w:rPr>
        <w:t xml:space="preserve">  </w:t>
      </w:r>
      <w:r w:rsidR="00B56030" w:rsidRPr="002A0181">
        <w:rPr>
          <w:rFonts w:ascii="Arial" w:hAnsi="Arial" w:cs="Arial"/>
          <w:b/>
          <w:bCs/>
          <w:sz w:val="22"/>
          <w:szCs w:val="22"/>
        </w:rPr>
        <w:t>Renovations</w:t>
      </w:r>
      <w:r w:rsidR="00971B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4792A667" w14:textId="33F60195" w:rsidR="000C0A70" w:rsidRPr="002A0181" w:rsidRDefault="000C0A70" w:rsidP="00B64F43">
      <w:pPr>
        <w:pStyle w:val="ListParagraph"/>
        <w:tabs>
          <w:tab w:val="left" w:pos="-1440"/>
        </w:tabs>
        <w:spacing w:line="240" w:lineRule="exact"/>
        <w:jc w:val="both"/>
        <w:rPr>
          <w:rFonts w:ascii="Arial" w:eastAsia="Times New Roman" w:hAnsi="Arial" w:cs="Arial"/>
          <w:b/>
          <w:bCs/>
          <w:color w:val="000000" w:themeColor="text1"/>
        </w:rPr>
      </w:pPr>
      <w:bookmarkStart w:id="7" w:name="_Hlk108391643"/>
      <w:r w:rsidRPr="002A0181">
        <w:rPr>
          <w:rFonts w:ascii="Arial" w:hAnsi="Arial" w:cs="Arial"/>
          <w:i/>
          <w:iCs/>
          <w:u w:val="single"/>
        </w:rPr>
        <w:t>Hamilton Tower</w:t>
      </w:r>
      <w:r w:rsidRPr="002A0181">
        <w:rPr>
          <w:rFonts w:ascii="Arial" w:hAnsi="Arial" w:cs="Arial"/>
        </w:rPr>
        <w:t xml:space="preserve">s </w:t>
      </w:r>
      <w:r w:rsidR="00CD358D" w:rsidRPr="002A0181">
        <w:rPr>
          <w:rFonts w:ascii="Arial" w:hAnsi="Arial" w:cs="Arial"/>
        </w:rPr>
        <w:t>–</w:t>
      </w:r>
      <w:r w:rsidRPr="002A0181">
        <w:rPr>
          <w:rFonts w:ascii="Arial" w:hAnsi="Arial" w:cs="Arial"/>
        </w:rPr>
        <w:t xml:space="preserve"> </w:t>
      </w:r>
      <w:r w:rsidR="00B42C39">
        <w:rPr>
          <w:rFonts w:ascii="Arial" w:hAnsi="Arial" w:cs="Arial"/>
        </w:rPr>
        <w:t>S</w:t>
      </w:r>
      <w:r w:rsidRPr="002A0181">
        <w:rPr>
          <w:rFonts w:ascii="Arial" w:hAnsi="Arial" w:cs="Arial"/>
        </w:rPr>
        <w:t>tacks 2 &amp; 3</w:t>
      </w:r>
      <w:r w:rsidR="00B42C39">
        <w:rPr>
          <w:rFonts w:ascii="Arial" w:hAnsi="Arial" w:cs="Arial"/>
        </w:rPr>
        <w:t xml:space="preserve"> should be</w:t>
      </w:r>
      <w:r w:rsidRPr="002A0181">
        <w:rPr>
          <w:rFonts w:ascii="Arial" w:hAnsi="Arial" w:cs="Arial"/>
        </w:rPr>
        <w:t xml:space="preserve"> </w:t>
      </w:r>
      <w:r w:rsidR="00530924" w:rsidRPr="002A0181">
        <w:rPr>
          <w:rFonts w:ascii="Arial" w:hAnsi="Arial" w:cs="Arial"/>
        </w:rPr>
        <w:t xml:space="preserve">finished </w:t>
      </w:r>
      <w:r w:rsidR="00D30663">
        <w:rPr>
          <w:rFonts w:ascii="Arial" w:hAnsi="Arial" w:cs="Arial"/>
        </w:rPr>
        <w:t>by the end of January</w:t>
      </w:r>
      <w:r w:rsidRPr="002A0181">
        <w:rPr>
          <w:rFonts w:ascii="Arial" w:hAnsi="Arial" w:cs="Arial"/>
        </w:rPr>
        <w:t xml:space="preserve">. </w:t>
      </w:r>
      <w:r w:rsidR="00B42C39">
        <w:rPr>
          <w:rFonts w:ascii="Arial" w:hAnsi="Arial" w:cs="Arial"/>
        </w:rPr>
        <w:t xml:space="preserve">Unit </w:t>
      </w:r>
      <w:r w:rsidR="00B42C39" w:rsidRPr="002A0181">
        <w:rPr>
          <w:rFonts w:ascii="Arial" w:hAnsi="Arial" w:cs="Arial"/>
        </w:rPr>
        <w:t xml:space="preserve">111B </w:t>
      </w:r>
      <w:r w:rsidR="00B42C39">
        <w:rPr>
          <w:rFonts w:ascii="Arial" w:hAnsi="Arial" w:cs="Arial"/>
        </w:rPr>
        <w:t xml:space="preserve">was </w:t>
      </w:r>
      <w:r w:rsidR="00B42C39" w:rsidRPr="002A0181">
        <w:rPr>
          <w:rFonts w:ascii="Arial" w:hAnsi="Arial" w:cs="Arial"/>
        </w:rPr>
        <w:t xml:space="preserve">back online </w:t>
      </w:r>
      <w:r w:rsidR="00B42C39">
        <w:rPr>
          <w:rFonts w:ascii="Arial" w:hAnsi="Arial" w:cs="Arial"/>
        </w:rPr>
        <w:t xml:space="preserve">just after </w:t>
      </w:r>
      <w:r w:rsidR="00B42C39" w:rsidRPr="002A0181">
        <w:rPr>
          <w:rFonts w:ascii="Arial" w:hAnsi="Arial" w:cs="Arial"/>
        </w:rPr>
        <w:t xml:space="preserve">Christmas. </w:t>
      </w:r>
      <w:r w:rsidRPr="002A0181">
        <w:rPr>
          <w:rFonts w:ascii="Arial" w:hAnsi="Arial" w:cs="Arial"/>
        </w:rPr>
        <w:t xml:space="preserve"> </w:t>
      </w:r>
      <w:r w:rsidR="00B42C39">
        <w:rPr>
          <w:rFonts w:ascii="Arial" w:hAnsi="Arial" w:cs="Arial"/>
        </w:rPr>
        <w:t xml:space="preserve">Plumbing and electrical are complete on Stacks 11 &amp; 12. </w:t>
      </w:r>
      <w:r w:rsidR="00CD358D" w:rsidRPr="002A0181">
        <w:rPr>
          <w:rFonts w:ascii="Arial" w:hAnsi="Arial" w:cs="Arial"/>
        </w:rPr>
        <w:t>D</w:t>
      </w:r>
      <w:r w:rsidR="004C2BEA" w:rsidRPr="002A0181">
        <w:rPr>
          <w:rFonts w:ascii="Arial" w:hAnsi="Arial" w:cs="Arial"/>
        </w:rPr>
        <w:t>emolition is complete on stack</w:t>
      </w:r>
      <w:r w:rsidR="00B42C39">
        <w:rPr>
          <w:rFonts w:ascii="Arial" w:hAnsi="Arial" w:cs="Arial"/>
        </w:rPr>
        <w:t>s 13 &amp;</w:t>
      </w:r>
      <w:r w:rsidR="00CD358D" w:rsidRPr="002A0181">
        <w:rPr>
          <w:rFonts w:ascii="Arial" w:hAnsi="Arial" w:cs="Arial"/>
        </w:rPr>
        <w:t>14</w:t>
      </w:r>
      <w:r w:rsidR="00D30663">
        <w:rPr>
          <w:rFonts w:ascii="Arial" w:hAnsi="Arial" w:cs="Arial"/>
        </w:rPr>
        <w:t>,</w:t>
      </w:r>
      <w:r w:rsidR="00B42C39">
        <w:rPr>
          <w:rFonts w:ascii="Arial" w:hAnsi="Arial" w:cs="Arial"/>
        </w:rPr>
        <w:t xml:space="preserve"> and plumbing and electrical work have begun</w:t>
      </w:r>
      <w:r w:rsidR="00CD358D" w:rsidRPr="002A0181">
        <w:rPr>
          <w:rFonts w:ascii="Arial" w:hAnsi="Arial" w:cs="Arial"/>
        </w:rPr>
        <w:t>.</w:t>
      </w:r>
    </w:p>
    <w:p w14:paraId="60069CF3" w14:textId="3D77F043" w:rsidR="000C0A70" w:rsidRPr="003C376E" w:rsidRDefault="000C0A70" w:rsidP="000C0A70">
      <w:pPr>
        <w:pStyle w:val="ListParagraph"/>
        <w:tabs>
          <w:tab w:val="left" w:pos="-1440"/>
        </w:tabs>
        <w:spacing w:line="240" w:lineRule="exact"/>
        <w:jc w:val="both"/>
        <w:rPr>
          <w:rFonts w:ascii="Arial" w:hAnsi="Arial" w:cs="Arial"/>
        </w:rPr>
      </w:pPr>
      <w:r w:rsidRPr="003C376E">
        <w:rPr>
          <w:rFonts w:ascii="Arial" w:hAnsi="Arial" w:cs="Arial"/>
          <w:i/>
          <w:iCs/>
          <w:u w:val="single"/>
        </w:rPr>
        <w:t>Dulle Towers</w:t>
      </w:r>
      <w:r w:rsidRPr="003C376E">
        <w:rPr>
          <w:rFonts w:ascii="Arial" w:hAnsi="Arial" w:cs="Arial"/>
        </w:rPr>
        <w:t xml:space="preserve"> – </w:t>
      </w:r>
      <w:r w:rsidR="00CD358D" w:rsidRPr="003C376E">
        <w:rPr>
          <w:rFonts w:ascii="Arial" w:hAnsi="Arial" w:cs="Arial"/>
        </w:rPr>
        <w:t xml:space="preserve">Elevators - </w:t>
      </w:r>
      <w:r w:rsidR="003C376E" w:rsidRPr="003C376E">
        <w:rPr>
          <w:rFonts w:ascii="Arial" w:hAnsi="Arial" w:cs="Arial"/>
        </w:rPr>
        <w:t>W</w:t>
      </w:r>
      <w:r w:rsidR="00CD358D" w:rsidRPr="003C376E">
        <w:rPr>
          <w:rFonts w:ascii="Arial" w:hAnsi="Arial" w:cs="Arial"/>
        </w:rPr>
        <w:t>ork is progressing</w:t>
      </w:r>
      <w:r w:rsidR="00B42C39">
        <w:rPr>
          <w:rFonts w:ascii="Arial" w:hAnsi="Arial" w:cs="Arial"/>
        </w:rPr>
        <w:t xml:space="preserve"> and should be complete by the end of January</w:t>
      </w:r>
      <w:r w:rsidR="003C376E" w:rsidRPr="003C376E">
        <w:rPr>
          <w:rFonts w:ascii="Arial" w:hAnsi="Arial" w:cs="Arial"/>
        </w:rPr>
        <w:t xml:space="preserve">. </w:t>
      </w:r>
    </w:p>
    <w:p w14:paraId="1C90E279" w14:textId="7FA77A2E" w:rsidR="004C2BEA" w:rsidRPr="003C376E" w:rsidRDefault="00CD358D" w:rsidP="004C2BEA">
      <w:pPr>
        <w:pStyle w:val="ListParagraph"/>
        <w:tabs>
          <w:tab w:val="left" w:pos="-1440"/>
        </w:tabs>
        <w:spacing w:line="240" w:lineRule="exact"/>
        <w:jc w:val="both"/>
        <w:rPr>
          <w:rFonts w:ascii="Arial" w:eastAsia="Times New Roman" w:hAnsi="Arial" w:cs="Arial"/>
        </w:rPr>
      </w:pPr>
      <w:r w:rsidRPr="003C376E">
        <w:rPr>
          <w:rFonts w:ascii="Arial" w:hAnsi="Arial" w:cs="Arial"/>
          <w:i/>
          <w:iCs/>
          <w:u w:val="single"/>
        </w:rPr>
        <w:t>Safety &amp; Security Grant</w:t>
      </w:r>
      <w:r w:rsidRPr="003C376E">
        <w:rPr>
          <w:rFonts w:ascii="Arial" w:hAnsi="Arial" w:cs="Arial"/>
        </w:rPr>
        <w:t xml:space="preserve"> </w:t>
      </w:r>
      <w:r w:rsidR="003C376E" w:rsidRPr="003C376E">
        <w:rPr>
          <w:rFonts w:ascii="Arial" w:hAnsi="Arial" w:cs="Arial"/>
        </w:rPr>
        <w:t>22</w:t>
      </w:r>
      <w:r w:rsidRPr="003C376E">
        <w:rPr>
          <w:rFonts w:ascii="Arial" w:hAnsi="Arial" w:cs="Arial"/>
        </w:rPr>
        <w:t xml:space="preserve">- </w:t>
      </w:r>
      <w:r w:rsidR="004C2BEA" w:rsidRPr="003C376E">
        <w:rPr>
          <w:rFonts w:ascii="Arial" w:hAnsi="Arial" w:cs="Arial"/>
        </w:rPr>
        <w:t xml:space="preserve">Replacement of the Dulle Camera System except for </w:t>
      </w:r>
      <w:r w:rsidR="009F7103">
        <w:rPr>
          <w:rFonts w:ascii="Arial" w:hAnsi="Arial" w:cs="Arial"/>
        </w:rPr>
        <w:t>1</w:t>
      </w:r>
      <w:r w:rsidR="00D30663">
        <w:rPr>
          <w:rFonts w:ascii="Arial" w:hAnsi="Arial" w:cs="Arial"/>
        </w:rPr>
        <w:t xml:space="preserve"> </w:t>
      </w:r>
      <w:r w:rsidR="004C2BEA" w:rsidRPr="003C376E">
        <w:rPr>
          <w:rFonts w:ascii="Arial" w:hAnsi="Arial" w:cs="Arial"/>
        </w:rPr>
        <w:t>elevator</w:t>
      </w:r>
      <w:r w:rsidR="009F7103">
        <w:rPr>
          <w:rFonts w:ascii="Arial" w:hAnsi="Arial" w:cs="Arial"/>
        </w:rPr>
        <w:t xml:space="preserve"> </w:t>
      </w:r>
      <w:r w:rsidR="004C2BEA" w:rsidRPr="003C376E">
        <w:rPr>
          <w:rFonts w:ascii="Arial" w:hAnsi="Arial" w:cs="Arial"/>
        </w:rPr>
        <w:t>is complete</w:t>
      </w:r>
      <w:r w:rsidR="009F7103">
        <w:rPr>
          <w:rFonts w:ascii="Arial" w:hAnsi="Arial" w:cs="Arial"/>
        </w:rPr>
        <w:t>. The final camera will be connected once the elevator is complete.</w:t>
      </w:r>
    </w:p>
    <w:p w14:paraId="7B8A4598" w14:textId="316A8994" w:rsidR="000C0A70" w:rsidRPr="003C376E" w:rsidRDefault="000C0A70" w:rsidP="000C0A70">
      <w:pPr>
        <w:pStyle w:val="ListParagraph"/>
        <w:tabs>
          <w:tab w:val="left" w:pos="-1440"/>
        </w:tabs>
        <w:spacing w:line="240" w:lineRule="exact"/>
        <w:jc w:val="both"/>
        <w:rPr>
          <w:rFonts w:ascii="Arial" w:hAnsi="Arial" w:cs="Arial"/>
        </w:rPr>
      </w:pPr>
      <w:r w:rsidRPr="003C376E">
        <w:rPr>
          <w:rFonts w:ascii="Arial" w:hAnsi="Arial" w:cs="Arial"/>
          <w:i/>
          <w:iCs/>
          <w:u w:val="single"/>
        </w:rPr>
        <w:t>Hazards Grant Award</w:t>
      </w:r>
      <w:r w:rsidRPr="003C376E">
        <w:rPr>
          <w:rFonts w:ascii="Arial" w:hAnsi="Arial" w:cs="Arial"/>
        </w:rPr>
        <w:t xml:space="preserve"> </w:t>
      </w:r>
      <w:r w:rsidR="008F1653" w:rsidRPr="003C376E">
        <w:rPr>
          <w:rFonts w:ascii="Arial" w:hAnsi="Arial" w:cs="Arial"/>
        </w:rPr>
        <w:t xml:space="preserve">- </w:t>
      </w:r>
      <w:r w:rsidR="00CD358D" w:rsidRPr="003C376E">
        <w:rPr>
          <w:rFonts w:ascii="Arial" w:hAnsi="Arial" w:cs="Arial"/>
        </w:rPr>
        <w:t xml:space="preserve">Request for Proposals </w:t>
      </w:r>
      <w:r w:rsidR="003C376E" w:rsidRPr="003C376E">
        <w:rPr>
          <w:rFonts w:ascii="Arial" w:hAnsi="Arial" w:cs="Arial"/>
        </w:rPr>
        <w:t xml:space="preserve">for flooring replacement </w:t>
      </w:r>
      <w:r w:rsidR="00D30663">
        <w:rPr>
          <w:rFonts w:ascii="Arial" w:hAnsi="Arial" w:cs="Arial"/>
        </w:rPr>
        <w:t>from local vendors went out.</w:t>
      </w:r>
    </w:p>
    <w:p w14:paraId="65DBCD6D" w14:textId="31FDD1AA" w:rsidR="004C2BEA" w:rsidRPr="008039E3" w:rsidRDefault="004C2BEA" w:rsidP="004C2BEA">
      <w:pPr>
        <w:pStyle w:val="ListParagraph"/>
        <w:tabs>
          <w:tab w:val="left" w:pos="-1440"/>
        </w:tabs>
        <w:spacing w:line="240" w:lineRule="exact"/>
        <w:jc w:val="both"/>
        <w:rPr>
          <w:rFonts w:ascii="Arial" w:hAnsi="Arial" w:cs="Arial"/>
        </w:rPr>
      </w:pPr>
      <w:r w:rsidRPr="008039E3">
        <w:rPr>
          <w:rFonts w:ascii="Arial" w:hAnsi="Arial" w:cs="Arial"/>
          <w:u w:val="single"/>
        </w:rPr>
        <w:t>Safety and Security Grant 23-</w:t>
      </w:r>
      <w:r w:rsidRPr="008039E3">
        <w:rPr>
          <w:rFonts w:ascii="Arial" w:hAnsi="Arial" w:cs="Arial"/>
        </w:rPr>
        <w:t xml:space="preserve"> </w:t>
      </w:r>
      <w:r w:rsidR="00D30663">
        <w:rPr>
          <w:rFonts w:ascii="Arial" w:hAnsi="Arial" w:cs="Arial"/>
        </w:rPr>
        <w:t>R</w:t>
      </w:r>
      <w:r w:rsidRPr="008039E3">
        <w:rPr>
          <w:rFonts w:ascii="Arial" w:hAnsi="Arial" w:cs="Arial"/>
        </w:rPr>
        <w:t>equest</w:t>
      </w:r>
      <w:r w:rsidR="00D30663">
        <w:rPr>
          <w:rFonts w:ascii="Arial" w:hAnsi="Arial" w:cs="Arial"/>
        </w:rPr>
        <w:t xml:space="preserve">ed </w:t>
      </w:r>
      <w:r w:rsidRPr="008039E3">
        <w:rPr>
          <w:rFonts w:ascii="Arial" w:hAnsi="Arial" w:cs="Arial"/>
        </w:rPr>
        <w:t>proposals from engineers for the scope of work</w:t>
      </w:r>
      <w:r w:rsidR="00D30663">
        <w:rPr>
          <w:rFonts w:ascii="Arial" w:hAnsi="Arial" w:cs="Arial"/>
        </w:rPr>
        <w:t xml:space="preserve"> for </w:t>
      </w:r>
      <w:r w:rsidR="00D30663" w:rsidRPr="008039E3">
        <w:rPr>
          <w:rFonts w:ascii="Arial" w:hAnsi="Arial" w:cs="Arial"/>
        </w:rPr>
        <w:t>the replacement of the Fire and Pull cord Systems</w:t>
      </w:r>
      <w:r w:rsidR="00D30663">
        <w:rPr>
          <w:rFonts w:ascii="Arial" w:hAnsi="Arial" w:cs="Arial"/>
        </w:rPr>
        <w:t xml:space="preserve">. Only 1 quote was received, </w:t>
      </w:r>
      <w:r w:rsidR="00A13F5A">
        <w:rPr>
          <w:rFonts w:ascii="Arial" w:hAnsi="Arial" w:cs="Arial"/>
        </w:rPr>
        <w:t xml:space="preserve">one does </w:t>
      </w:r>
      <w:r w:rsidR="00B2338F">
        <w:rPr>
          <w:rFonts w:ascii="Arial" w:hAnsi="Arial" w:cs="Arial"/>
        </w:rPr>
        <w:t>not do</w:t>
      </w:r>
      <w:r w:rsidR="00D30663">
        <w:rPr>
          <w:rFonts w:ascii="Arial" w:hAnsi="Arial" w:cs="Arial"/>
        </w:rPr>
        <w:t xml:space="preserve"> th</w:t>
      </w:r>
      <w:r w:rsidR="00A13F5A">
        <w:rPr>
          <w:rFonts w:ascii="Arial" w:hAnsi="Arial" w:cs="Arial"/>
        </w:rPr>
        <w:t>is</w:t>
      </w:r>
      <w:r w:rsidR="00D30663">
        <w:rPr>
          <w:rFonts w:ascii="Arial" w:hAnsi="Arial" w:cs="Arial"/>
        </w:rPr>
        <w:t xml:space="preserve"> type of work</w:t>
      </w:r>
      <w:r w:rsidR="00A13F5A">
        <w:rPr>
          <w:rFonts w:ascii="Arial" w:hAnsi="Arial" w:cs="Arial"/>
        </w:rPr>
        <w:t>, one has not responded yet</w:t>
      </w:r>
    </w:p>
    <w:p w14:paraId="3C64B939" w14:textId="178C2179" w:rsidR="004C2BEA" w:rsidRPr="008039E3" w:rsidRDefault="004C2BEA" w:rsidP="004C2BEA">
      <w:pPr>
        <w:pStyle w:val="ListParagraph"/>
        <w:tabs>
          <w:tab w:val="left" w:pos="-1440"/>
        </w:tabs>
        <w:spacing w:line="240" w:lineRule="exact"/>
        <w:jc w:val="both"/>
        <w:rPr>
          <w:rFonts w:ascii="Arial" w:hAnsi="Arial" w:cs="Arial"/>
        </w:rPr>
      </w:pPr>
      <w:r w:rsidRPr="00B2338F">
        <w:rPr>
          <w:rFonts w:ascii="Arial" w:hAnsi="Arial" w:cs="Arial"/>
          <w:i/>
          <w:iCs/>
          <w:u w:val="single"/>
        </w:rPr>
        <w:t>Hyder Apartments Window Replacement</w:t>
      </w:r>
      <w:r w:rsidRPr="008039E3">
        <w:rPr>
          <w:rFonts w:ascii="Arial" w:hAnsi="Arial" w:cs="Arial"/>
        </w:rPr>
        <w:t xml:space="preserve"> – Work </w:t>
      </w:r>
      <w:r w:rsidR="00D30663">
        <w:rPr>
          <w:rFonts w:ascii="Arial" w:hAnsi="Arial" w:cs="Arial"/>
        </w:rPr>
        <w:t>is scheduled to begin J</w:t>
      </w:r>
      <w:r w:rsidRPr="008039E3">
        <w:rPr>
          <w:rFonts w:ascii="Arial" w:hAnsi="Arial" w:cs="Arial"/>
        </w:rPr>
        <w:t xml:space="preserve">anuary </w:t>
      </w:r>
      <w:r w:rsidR="00D30663">
        <w:rPr>
          <w:rFonts w:ascii="Arial" w:hAnsi="Arial" w:cs="Arial"/>
        </w:rPr>
        <w:t>29, 2024</w:t>
      </w:r>
      <w:r w:rsidR="00DA595A">
        <w:rPr>
          <w:rFonts w:ascii="Arial" w:hAnsi="Arial" w:cs="Arial"/>
        </w:rPr>
        <w:t>,</w:t>
      </w:r>
      <w:r w:rsidR="00D30663">
        <w:rPr>
          <w:rFonts w:ascii="Arial" w:hAnsi="Arial" w:cs="Arial"/>
        </w:rPr>
        <w:t xml:space="preserve"> if</w:t>
      </w:r>
      <w:r w:rsidRPr="008039E3">
        <w:rPr>
          <w:rFonts w:ascii="Arial" w:hAnsi="Arial" w:cs="Arial"/>
        </w:rPr>
        <w:t xml:space="preserve"> windows arrive</w:t>
      </w:r>
      <w:r w:rsidR="00D30663">
        <w:rPr>
          <w:rFonts w:ascii="Arial" w:hAnsi="Arial" w:cs="Arial"/>
        </w:rPr>
        <w:t xml:space="preserve"> as expected</w:t>
      </w:r>
      <w:r w:rsidRPr="008039E3">
        <w:rPr>
          <w:rFonts w:ascii="Arial" w:hAnsi="Arial" w:cs="Arial"/>
        </w:rPr>
        <w:t xml:space="preserve">.  The contractor has allotted additional crews to work the project and has asked for additional units to be worked on each day.  </w:t>
      </w:r>
      <w:r w:rsidR="00D30663">
        <w:rPr>
          <w:rFonts w:ascii="Arial" w:hAnsi="Arial" w:cs="Arial"/>
        </w:rPr>
        <w:t xml:space="preserve">They will </w:t>
      </w:r>
      <w:r w:rsidR="00CF28DD">
        <w:rPr>
          <w:rFonts w:ascii="Arial" w:hAnsi="Arial" w:cs="Arial"/>
        </w:rPr>
        <w:t>do 4 units per day with an additional crew to work on common areas.</w:t>
      </w:r>
      <w:r w:rsidRPr="008039E3">
        <w:rPr>
          <w:rFonts w:ascii="Arial" w:hAnsi="Arial" w:cs="Arial"/>
        </w:rPr>
        <w:t xml:space="preserve">  </w:t>
      </w:r>
    </w:p>
    <w:p w14:paraId="58CD976A" w14:textId="223749C0" w:rsidR="000C0A70" w:rsidRPr="008039E3" w:rsidRDefault="008039E3" w:rsidP="00DE734E">
      <w:pPr>
        <w:tabs>
          <w:tab w:val="left" w:pos="-1440"/>
        </w:tabs>
        <w:spacing w:line="240" w:lineRule="exact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8039E3">
        <w:rPr>
          <w:rFonts w:ascii="Arial" w:hAnsi="Arial" w:cs="Arial"/>
          <w:i/>
          <w:iCs/>
          <w:sz w:val="22"/>
          <w:szCs w:val="22"/>
          <w:u w:val="single"/>
        </w:rPr>
        <w:t xml:space="preserve">Family Public Housing - </w:t>
      </w:r>
      <w:r w:rsidR="000C0A70" w:rsidRPr="008039E3">
        <w:rPr>
          <w:rFonts w:ascii="Arial" w:hAnsi="Arial" w:cs="Arial"/>
          <w:i/>
          <w:iCs/>
          <w:sz w:val="22"/>
          <w:szCs w:val="22"/>
          <w:u w:val="single"/>
        </w:rPr>
        <w:t xml:space="preserve">Vista View </w:t>
      </w:r>
      <w:r w:rsidR="001737A8">
        <w:rPr>
          <w:rFonts w:ascii="Arial" w:hAnsi="Arial" w:cs="Arial"/>
          <w:i/>
          <w:iCs/>
          <w:sz w:val="22"/>
          <w:szCs w:val="22"/>
          <w:u w:val="single"/>
        </w:rPr>
        <w:t>Properties</w:t>
      </w:r>
      <w:r w:rsidR="000C0A70" w:rsidRPr="008039E3">
        <w:rPr>
          <w:rFonts w:ascii="Arial" w:hAnsi="Arial" w:cs="Arial"/>
          <w:sz w:val="22"/>
          <w:szCs w:val="22"/>
          <w:u w:val="single"/>
        </w:rPr>
        <w:t xml:space="preserve"> </w:t>
      </w:r>
      <w:r w:rsidR="00530924" w:rsidRPr="008039E3">
        <w:rPr>
          <w:rFonts w:ascii="Arial" w:hAnsi="Arial" w:cs="Arial"/>
          <w:sz w:val="22"/>
          <w:szCs w:val="22"/>
          <w:u w:val="single"/>
        </w:rPr>
        <w:t>–</w:t>
      </w:r>
      <w:r w:rsidR="00DE734E" w:rsidRPr="008039E3">
        <w:rPr>
          <w:rFonts w:ascii="Arial" w:hAnsi="Arial" w:cs="Arial"/>
          <w:sz w:val="22"/>
          <w:szCs w:val="22"/>
          <w:u w:val="single"/>
        </w:rPr>
        <w:t xml:space="preserve"> </w:t>
      </w:r>
      <w:r w:rsidR="00DE734E" w:rsidRPr="008039E3">
        <w:rPr>
          <w:rFonts w:ascii="Arial" w:hAnsi="Arial" w:cs="Arial"/>
          <w:sz w:val="22"/>
          <w:szCs w:val="22"/>
        </w:rPr>
        <w:t xml:space="preserve">1417 Elizabeth Street </w:t>
      </w:r>
      <w:r w:rsidR="00205792" w:rsidRPr="008039E3">
        <w:rPr>
          <w:rFonts w:ascii="Arial" w:hAnsi="Arial" w:cs="Arial"/>
          <w:sz w:val="22"/>
          <w:szCs w:val="22"/>
        </w:rPr>
        <w:t>–</w:t>
      </w:r>
      <w:r w:rsidR="00DE734E" w:rsidRPr="008039E3">
        <w:rPr>
          <w:rFonts w:ascii="Arial" w:hAnsi="Arial" w:cs="Arial"/>
          <w:sz w:val="22"/>
          <w:szCs w:val="22"/>
        </w:rPr>
        <w:t xml:space="preserve"> </w:t>
      </w:r>
      <w:r w:rsidR="00CF28DD">
        <w:rPr>
          <w:rFonts w:ascii="Arial" w:hAnsi="Arial" w:cs="Arial"/>
          <w:sz w:val="22"/>
          <w:szCs w:val="22"/>
        </w:rPr>
        <w:t>Drywall is installed and painting is scheduled.</w:t>
      </w:r>
    </w:p>
    <w:p w14:paraId="2352F93A" w14:textId="4966D7E0" w:rsidR="00F05045" w:rsidRPr="008039E3" w:rsidRDefault="00DE734E" w:rsidP="00F05045">
      <w:pPr>
        <w:pStyle w:val="ListParagraph"/>
        <w:tabs>
          <w:tab w:val="left" w:pos="-1440"/>
        </w:tabs>
        <w:spacing w:line="240" w:lineRule="exact"/>
        <w:jc w:val="both"/>
        <w:rPr>
          <w:rFonts w:ascii="Arial" w:eastAsia="Times New Roman" w:hAnsi="Arial" w:cs="Arial"/>
        </w:rPr>
      </w:pPr>
      <w:r w:rsidRPr="008039E3">
        <w:rPr>
          <w:rFonts w:ascii="Arial" w:hAnsi="Arial" w:cs="Arial"/>
          <w:i/>
          <w:iCs/>
          <w:u w:val="single"/>
        </w:rPr>
        <w:t>Emergency Grant for Vista View and Stepping Stone Village-</w:t>
      </w:r>
      <w:r w:rsidR="00CF28DD">
        <w:rPr>
          <w:rFonts w:ascii="Arial" w:hAnsi="Arial" w:cs="Arial"/>
        </w:rPr>
        <w:t>12 of the 22 decks</w:t>
      </w:r>
      <w:r w:rsidR="00F05045" w:rsidRPr="008039E3">
        <w:rPr>
          <w:rFonts w:ascii="Arial" w:hAnsi="Arial" w:cs="Arial"/>
        </w:rPr>
        <w:t xml:space="preserve"> have been completed</w:t>
      </w:r>
      <w:r w:rsidR="00CF28DD">
        <w:rPr>
          <w:rFonts w:ascii="Arial" w:hAnsi="Arial" w:cs="Arial"/>
        </w:rPr>
        <w:t xml:space="preserve">. </w:t>
      </w:r>
      <w:r w:rsidR="00F05045" w:rsidRPr="008039E3">
        <w:rPr>
          <w:rFonts w:ascii="Arial" w:hAnsi="Arial" w:cs="Arial"/>
        </w:rPr>
        <w:t>His original goal was to be done by the end of the year but we were held up in altering the design</w:t>
      </w:r>
      <w:r w:rsidR="00CF28DD">
        <w:rPr>
          <w:rFonts w:ascii="Arial" w:hAnsi="Arial" w:cs="Arial"/>
        </w:rPr>
        <w:t xml:space="preserve"> and delay</w:t>
      </w:r>
      <w:r w:rsidR="00680422">
        <w:rPr>
          <w:rFonts w:ascii="Arial" w:hAnsi="Arial" w:cs="Arial"/>
        </w:rPr>
        <w:t>s due to weather</w:t>
      </w:r>
      <w:r w:rsidR="00F05045" w:rsidRPr="008039E3">
        <w:rPr>
          <w:rFonts w:ascii="Arial" w:hAnsi="Arial" w:cs="Arial"/>
        </w:rPr>
        <w:t>.</w:t>
      </w:r>
    </w:p>
    <w:p w14:paraId="5C9DC7E3" w14:textId="55EBAAFB" w:rsidR="00F05045" w:rsidRDefault="000C0A70" w:rsidP="00F05045">
      <w:pPr>
        <w:pStyle w:val="ListParagraph"/>
        <w:tabs>
          <w:tab w:val="left" w:pos="-1440"/>
        </w:tabs>
        <w:spacing w:line="240" w:lineRule="exact"/>
        <w:jc w:val="both"/>
        <w:rPr>
          <w:rFonts w:ascii="Arial" w:hAnsi="Arial" w:cs="Arial"/>
        </w:rPr>
      </w:pPr>
      <w:r w:rsidRPr="008039E3">
        <w:rPr>
          <w:rFonts w:ascii="Arial" w:hAnsi="Arial" w:cs="Arial"/>
          <w:i/>
          <w:iCs/>
          <w:u w:val="single"/>
        </w:rPr>
        <w:t>Linden Court</w:t>
      </w:r>
      <w:r w:rsidRPr="008039E3">
        <w:rPr>
          <w:rFonts w:ascii="Arial" w:hAnsi="Arial" w:cs="Arial"/>
          <w:i/>
          <w:iCs/>
        </w:rPr>
        <w:t xml:space="preserve"> </w:t>
      </w:r>
      <w:r w:rsidRPr="008039E3">
        <w:rPr>
          <w:rFonts w:ascii="Arial" w:hAnsi="Arial" w:cs="Arial"/>
        </w:rPr>
        <w:t xml:space="preserve">– </w:t>
      </w:r>
      <w:r w:rsidR="00CF28DD">
        <w:rPr>
          <w:rFonts w:ascii="Arial" w:hAnsi="Arial" w:cs="Arial"/>
        </w:rPr>
        <w:t>Replacements were completed the week of Christmas.</w:t>
      </w:r>
    </w:p>
    <w:p w14:paraId="4132FCE3" w14:textId="05E91DC9" w:rsidR="00CF28DD" w:rsidRPr="008039E3" w:rsidRDefault="00CF28DD" w:rsidP="00F05045">
      <w:pPr>
        <w:pStyle w:val="ListParagraph"/>
        <w:tabs>
          <w:tab w:val="left" w:pos="-1440"/>
        </w:tabs>
        <w:spacing w:line="240" w:lineRule="exac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/>
          <w:iCs/>
          <w:u w:val="single"/>
        </w:rPr>
        <w:t xml:space="preserve">Lewella Estes </w:t>
      </w:r>
      <w:r>
        <w:rPr>
          <w:rFonts w:ascii="Arial" w:eastAsia="Times New Roman" w:hAnsi="Arial" w:cs="Arial"/>
        </w:rPr>
        <w:t>– Requesting proposals for ADA</w:t>
      </w:r>
      <w:r w:rsidR="00DA595A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approved toilets. Replacement and expansion of the parking lot is almost complete.</w:t>
      </w:r>
    </w:p>
    <w:p w14:paraId="1AA4DE09" w14:textId="2C0A2BDA" w:rsidR="001F4D7C" w:rsidRPr="008039E3" w:rsidRDefault="00E901FC" w:rsidP="00E901FC">
      <w:pPr>
        <w:tabs>
          <w:tab w:val="left" w:pos="-1440"/>
        </w:tabs>
        <w:spacing w:line="24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039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</w:t>
      </w:r>
      <w:r w:rsidR="00984D95" w:rsidRPr="008039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8039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84D95" w:rsidRPr="008039E3">
        <w:rPr>
          <w:rFonts w:ascii="Arial" w:eastAsia="Times New Roman" w:hAnsi="Arial" w:cs="Arial"/>
          <w:color w:val="000000" w:themeColor="text1"/>
          <w:sz w:val="22"/>
          <w:szCs w:val="22"/>
        </w:rPr>
        <w:t>H</w:t>
      </w:r>
      <w:r w:rsidR="00984D95" w:rsidRPr="008039E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8039E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F4D7C" w:rsidRPr="008039E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Grant Applications</w:t>
      </w:r>
    </w:p>
    <w:bookmarkEnd w:id="7"/>
    <w:p w14:paraId="7F616636" w14:textId="318FDA68" w:rsidR="00F05045" w:rsidRDefault="00530924" w:rsidP="00CF28DD">
      <w:pPr>
        <w:pStyle w:val="NoSpacing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9E3">
        <w:rPr>
          <w:rFonts w:ascii="Arial" w:hAnsi="Arial" w:cs="Arial"/>
          <w:i/>
          <w:iCs/>
          <w:color w:val="000000" w:themeColor="text1"/>
          <w:sz w:val="22"/>
          <w:szCs w:val="22"/>
        </w:rPr>
        <w:t>The FHLB-AHP Grant</w:t>
      </w:r>
      <w:r w:rsidRPr="008039E3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F05045" w:rsidRPr="008039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28DD">
        <w:rPr>
          <w:rFonts w:ascii="Arial" w:hAnsi="Arial" w:cs="Arial"/>
          <w:color w:val="000000" w:themeColor="text1"/>
          <w:sz w:val="22"/>
          <w:szCs w:val="22"/>
        </w:rPr>
        <w:t>Waiting for the beginning of the year award notification. We will reapply if necessary. CEO answered Commissioner Simmons question regarding the award process and the need to reapply.</w:t>
      </w:r>
    </w:p>
    <w:p w14:paraId="7067077A" w14:textId="0150EA0C" w:rsidR="00CF28DD" w:rsidRPr="008039E3" w:rsidRDefault="00CF28DD" w:rsidP="00CF28DD">
      <w:pPr>
        <w:pStyle w:val="NoSpacing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Safety and Security Grant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– We will </w:t>
      </w:r>
      <w:r w:rsidR="00401C04">
        <w:rPr>
          <w:rFonts w:ascii="Arial" w:hAnsi="Arial" w:cs="Arial"/>
          <w:color w:val="000000" w:themeColor="text1"/>
          <w:sz w:val="22"/>
          <w:szCs w:val="22"/>
        </w:rPr>
        <w:t>apply for an exterior lighting grant as it becomes available. This will reduce electrical expenses and provide better exterior lighting.</w:t>
      </w:r>
    </w:p>
    <w:p w14:paraId="14789E07" w14:textId="1E2A46E3" w:rsidR="00F05045" w:rsidRPr="00401C04" w:rsidRDefault="00F05045" w:rsidP="00401C04">
      <w:pPr>
        <w:pStyle w:val="NoSpacing"/>
        <w:ind w:left="720" w:hanging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E0E">
        <w:rPr>
          <w:rFonts w:ascii="Arial" w:hAnsi="Arial" w:cs="Arial"/>
          <w:color w:val="000000" w:themeColor="text1"/>
          <w:sz w:val="22"/>
          <w:szCs w:val="22"/>
        </w:rPr>
        <w:t>I.</w:t>
      </w:r>
      <w:r w:rsidR="00984D95" w:rsidRPr="00860E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B63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01C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Positions Available – </w:t>
      </w:r>
      <w:r w:rsidR="00401C04" w:rsidRPr="00401C04">
        <w:rPr>
          <w:rFonts w:ascii="Arial" w:hAnsi="Arial" w:cs="Arial"/>
          <w:color w:val="000000" w:themeColor="text1"/>
          <w:sz w:val="22"/>
          <w:szCs w:val="22"/>
        </w:rPr>
        <w:t>We are seeking an Activities Bus Driver with a CDL Class C License and a Receptionist for the Housing Department.</w:t>
      </w:r>
    </w:p>
    <w:p w14:paraId="29E3A212" w14:textId="77777777" w:rsidR="005177C7" w:rsidRPr="00EB5B09" w:rsidRDefault="005177C7" w:rsidP="001F4D7C">
      <w:pPr>
        <w:ind w:left="1440"/>
        <w:jc w:val="both"/>
        <w:rPr>
          <w:rFonts w:ascii="Arial" w:eastAsia="Times New Roman" w:hAnsi="Arial" w:cs="Arial"/>
          <w:sz w:val="22"/>
          <w:szCs w:val="22"/>
        </w:rPr>
      </w:pPr>
    </w:p>
    <w:p w14:paraId="0A4CD090" w14:textId="77777777" w:rsidR="00B56030" w:rsidRDefault="00B56030" w:rsidP="009B2661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Reports of Committees</w:t>
      </w:r>
      <w:r w:rsidRPr="000C6452">
        <w:rPr>
          <w:rFonts w:ascii="Arial" w:hAnsi="Arial" w:cs="Arial"/>
          <w:sz w:val="22"/>
          <w:szCs w:val="22"/>
        </w:rPr>
        <w:t xml:space="preserve"> – No Reports</w:t>
      </w:r>
    </w:p>
    <w:p w14:paraId="71918856" w14:textId="77777777" w:rsidR="005177C7" w:rsidRDefault="005177C7" w:rsidP="009B2661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D9BDDA2" w14:textId="77CF5B3D" w:rsidR="00B56030" w:rsidRPr="000C6452" w:rsidRDefault="00530924" w:rsidP="003429AB">
      <w:pPr>
        <w:pStyle w:val="BodyText2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01091">
        <w:rPr>
          <w:rFonts w:ascii="Arial" w:hAnsi="Arial" w:cs="Arial"/>
          <w:b/>
          <w:sz w:val="22"/>
          <w:szCs w:val="22"/>
        </w:rPr>
        <w:t>Next Regular</w:t>
      </w:r>
      <w:r w:rsidR="00B56030" w:rsidRPr="000C6452">
        <w:rPr>
          <w:rFonts w:ascii="Arial" w:hAnsi="Arial" w:cs="Arial"/>
          <w:b/>
          <w:sz w:val="22"/>
          <w:szCs w:val="22"/>
        </w:rPr>
        <w:t xml:space="preserve"> Meeting:</w:t>
      </w:r>
      <w:r>
        <w:rPr>
          <w:rFonts w:ascii="Arial" w:hAnsi="Arial" w:cs="Arial"/>
          <w:sz w:val="22"/>
          <w:szCs w:val="22"/>
        </w:rPr>
        <w:t xml:space="preserve"> </w:t>
      </w:r>
      <w:r w:rsidR="00833A14">
        <w:rPr>
          <w:rFonts w:ascii="Arial" w:hAnsi="Arial" w:cs="Arial"/>
          <w:sz w:val="22"/>
          <w:szCs w:val="22"/>
        </w:rPr>
        <w:t xml:space="preserve"> </w:t>
      </w:r>
      <w:r w:rsidR="005177C7">
        <w:rPr>
          <w:rFonts w:ascii="Arial" w:hAnsi="Arial" w:cs="Arial"/>
          <w:sz w:val="22"/>
          <w:szCs w:val="22"/>
        </w:rPr>
        <w:t>The 3</w:t>
      </w:r>
      <w:r w:rsidR="005177C7" w:rsidRPr="005177C7">
        <w:rPr>
          <w:rFonts w:ascii="Arial" w:hAnsi="Arial" w:cs="Arial"/>
          <w:sz w:val="22"/>
          <w:szCs w:val="22"/>
          <w:vertAlign w:val="superscript"/>
        </w:rPr>
        <w:t>rd</w:t>
      </w:r>
      <w:r w:rsidR="005177C7">
        <w:rPr>
          <w:rFonts w:ascii="Arial" w:hAnsi="Arial" w:cs="Arial"/>
          <w:sz w:val="22"/>
          <w:szCs w:val="22"/>
        </w:rPr>
        <w:t xml:space="preserve"> Tuesday is </w:t>
      </w:r>
      <w:r w:rsidR="00401C04">
        <w:rPr>
          <w:rFonts w:ascii="Arial" w:hAnsi="Arial" w:cs="Arial"/>
          <w:sz w:val="22"/>
          <w:szCs w:val="22"/>
        </w:rPr>
        <w:t>February 20</w:t>
      </w:r>
      <w:r w:rsidR="005177C7">
        <w:rPr>
          <w:rFonts w:ascii="Arial" w:hAnsi="Arial" w:cs="Arial"/>
          <w:sz w:val="22"/>
          <w:szCs w:val="22"/>
        </w:rPr>
        <w:t>, 202</w:t>
      </w:r>
      <w:r w:rsidR="00BF552D">
        <w:rPr>
          <w:rFonts w:ascii="Arial" w:hAnsi="Arial" w:cs="Arial"/>
          <w:sz w:val="22"/>
          <w:szCs w:val="22"/>
        </w:rPr>
        <w:t>4</w:t>
      </w:r>
      <w:r w:rsidR="005177C7">
        <w:rPr>
          <w:rFonts w:ascii="Arial" w:hAnsi="Arial" w:cs="Arial"/>
          <w:sz w:val="22"/>
          <w:szCs w:val="22"/>
        </w:rPr>
        <w:t>.</w:t>
      </w:r>
    </w:p>
    <w:p w14:paraId="32E79894" w14:textId="77777777" w:rsidR="000F7D8C" w:rsidRDefault="000F7D8C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CBFD3B0" w14:textId="71C08CA8" w:rsidR="008D0087" w:rsidRPr="000C6452" w:rsidRDefault="00401C04" w:rsidP="00711712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Vice-Chairman Graham</w:t>
      </w:r>
      <w:r w:rsidR="00BF552D">
        <w:rPr>
          <w:rFonts w:ascii="Arial" w:hAnsi="Arial" w:cs="Arial"/>
          <w:sz w:val="22"/>
          <w:szCs w:val="22"/>
        </w:rPr>
        <w:t xml:space="preserve"> </w:t>
      </w:r>
      <w:r w:rsidR="009E5E1B" w:rsidRPr="000C6452">
        <w:rPr>
          <w:rFonts w:ascii="Arial" w:hAnsi="Arial" w:cs="Arial"/>
          <w:sz w:val="22"/>
          <w:szCs w:val="22"/>
        </w:rPr>
        <w:t xml:space="preserve">made the motion to adjourn into Executive Session </w:t>
      </w:r>
      <w:r w:rsidR="0069434A" w:rsidRPr="000C6452">
        <w:rPr>
          <w:rFonts w:ascii="Arial" w:hAnsi="Arial" w:cs="Arial"/>
          <w:sz w:val="22"/>
          <w:szCs w:val="22"/>
        </w:rPr>
        <w:t>to consider</w:t>
      </w:r>
      <w:r w:rsidR="009E5E1B" w:rsidRPr="000C6452">
        <w:rPr>
          <w:rFonts w:ascii="Arial" w:hAnsi="Arial" w:cs="Arial"/>
          <w:sz w:val="22"/>
          <w:szCs w:val="22"/>
        </w:rPr>
        <w:t xml:space="preserve"> the following</w:t>
      </w:r>
      <w:r w:rsidR="008D0087" w:rsidRPr="000C6452">
        <w:rPr>
          <w:rFonts w:ascii="Arial" w:hAnsi="Arial" w:cs="Arial"/>
          <w:sz w:val="22"/>
          <w:szCs w:val="22"/>
        </w:rPr>
        <w:t>:</w:t>
      </w:r>
    </w:p>
    <w:p w14:paraId="10A5F84C" w14:textId="77777777" w:rsidR="005177C7" w:rsidRDefault="005177C7" w:rsidP="005177C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1B0AB7B" w14:textId="1AC84905" w:rsidR="008D0087" w:rsidRPr="000C6452" w:rsidRDefault="008D0087" w:rsidP="000F01E2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Legal action involving the Housing Authority and confidential or privileged </w:t>
      </w:r>
      <w:r w:rsidR="00DB64A8" w:rsidRPr="000C6452">
        <w:rPr>
          <w:rFonts w:ascii="Arial" w:hAnsi="Arial" w:cs="Arial"/>
          <w:sz w:val="22"/>
          <w:szCs w:val="22"/>
        </w:rPr>
        <w:t>c</w:t>
      </w:r>
      <w:r w:rsidRPr="000C6452">
        <w:rPr>
          <w:rFonts w:ascii="Arial" w:hAnsi="Arial" w:cs="Arial"/>
          <w:sz w:val="22"/>
          <w:szCs w:val="22"/>
        </w:rPr>
        <w:t>ommunication with its attorney, Section 610.021(1) RSMO;</w:t>
      </w:r>
    </w:p>
    <w:p w14:paraId="64614E20" w14:textId="1215CC4D" w:rsidR="0012611F" w:rsidRPr="000C6452" w:rsidRDefault="008D0087" w:rsidP="000F01E2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Leasing, purchase</w:t>
      </w:r>
      <w:r w:rsidR="0069434A" w:rsidRPr="000C6452">
        <w:rPr>
          <w:rFonts w:ascii="Arial" w:hAnsi="Arial" w:cs="Arial"/>
          <w:sz w:val="22"/>
          <w:szCs w:val="22"/>
        </w:rPr>
        <w:t>,</w:t>
      </w:r>
      <w:r w:rsidRPr="000C6452">
        <w:rPr>
          <w:rFonts w:ascii="Arial" w:hAnsi="Arial" w:cs="Arial"/>
          <w:sz w:val="22"/>
          <w:szCs w:val="22"/>
        </w:rPr>
        <w:t xml:space="preserve"> or sale of real estate by the Housing Authority when public knowledge of the transaction might adversely affect the legal consideration </w:t>
      </w:r>
      <w:r w:rsidR="00140E28" w:rsidRPr="000C6452">
        <w:rPr>
          <w:rFonts w:ascii="Arial" w:hAnsi="Arial" w:cs="Arial"/>
          <w:sz w:val="22"/>
          <w:szCs w:val="22"/>
        </w:rPr>
        <w:t>therefore</w:t>
      </w:r>
      <w:r w:rsidRPr="000C6452">
        <w:rPr>
          <w:rFonts w:ascii="Arial" w:hAnsi="Arial" w:cs="Arial"/>
          <w:sz w:val="22"/>
          <w:szCs w:val="22"/>
        </w:rPr>
        <w:t xml:space="preserve">, </w:t>
      </w:r>
      <w:r w:rsidR="00140E28" w:rsidRPr="000C6452">
        <w:rPr>
          <w:rFonts w:ascii="Arial" w:hAnsi="Arial" w:cs="Arial"/>
          <w:sz w:val="22"/>
          <w:szCs w:val="22"/>
        </w:rPr>
        <w:t>S</w:t>
      </w:r>
      <w:r w:rsidRPr="000C6452">
        <w:rPr>
          <w:rFonts w:ascii="Arial" w:hAnsi="Arial" w:cs="Arial"/>
          <w:sz w:val="22"/>
          <w:szCs w:val="22"/>
        </w:rPr>
        <w:t>ection 610.021(2) RSMO;</w:t>
      </w:r>
    </w:p>
    <w:p w14:paraId="55E24616" w14:textId="05F69755" w:rsidR="008D0087" w:rsidRPr="000C6452" w:rsidRDefault="008D0087" w:rsidP="000F01E2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Hiring, firing, disciplining</w:t>
      </w:r>
      <w:r w:rsidR="0069434A" w:rsidRPr="000C6452">
        <w:rPr>
          <w:rFonts w:ascii="Arial" w:hAnsi="Arial" w:cs="Arial"/>
          <w:sz w:val="22"/>
          <w:szCs w:val="22"/>
        </w:rPr>
        <w:t>,</w:t>
      </w:r>
      <w:r w:rsidRPr="000C6452">
        <w:rPr>
          <w:rFonts w:ascii="Arial" w:hAnsi="Arial" w:cs="Arial"/>
          <w:sz w:val="22"/>
          <w:szCs w:val="22"/>
        </w:rPr>
        <w:t xml:space="preserve"> or promotion of particular employees when personal information about the employee is to be discussed or recorded, Section 610.021(3)</w:t>
      </w:r>
      <w:r w:rsidR="00140E28" w:rsidRPr="000C6452">
        <w:rPr>
          <w:rFonts w:ascii="Arial" w:hAnsi="Arial" w:cs="Arial"/>
          <w:sz w:val="22"/>
          <w:szCs w:val="22"/>
        </w:rPr>
        <w:t>;</w:t>
      </w:r>
    </w:p>
    <w:p w14:paraId="0F5D1BD5" w14:textId="24900136" w:rsidR="008D0087" w:rsidRPr="000C6452" w:rsidRDefault="008D0087" w:rsidP="000F01E2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Welfare cases of identifiable individuals, Section 610.021(8) RSMO.</w:t>
      </w:r>
    </w:p>
    <w:p w14:paraId="302E4972" w14:textId="77777777" w:rsidR="00740B29" w:rsidRDefault="00740B29" w:rsidP="00115AE9">
      <w:pPr>
        <w:pStyle w:val="NoSpacing"/>
        <w:rPr>
          <w:rFonts w:ascii="Arial" w:hAnsi="Arial" w:cs="Arial"/>
          <w:sz w:val="22"/>
          <w:szCs w:val="22"/>
        </w:rPr>
      </w:pPr>
    </w:p>
    <w:p w14:paraId="4345F591" w14:textId="19958F61" w:rsidR="00860E0E" w:rsidRDefault="00401C04" w:rsidP="00860E0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Simmons</w:t>
      </w:r>
      <w:r w:rsidR="005826AC" w:rsidRPr="000C6452">
        <w:rPr>
          <w:rFonts w:ascii="Arial" w:hAnsi="Arial" w:cs="Arial"/>
          <w:sz w:val="22"/>
          <w:szCs w:val="22"/>
        </w:rPr>
        <w:t xml:space="preserve"> </w:t>
      </w:r>
      <w:r w:rsidR="00357337" w:rsidRPr="000C6452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0C6452">
        <w:rPr>
          <w:rFonts w:ascii="Arial" w:hAnsi="Arial" w:cs="Arial"/>
          <w:sz w:val="22"/>
          <w:szCs w:val="22"/>
        </w:rPr>
        <w:t xml:space="preserve"> </w:t>
      </w:r>
      <w:r w:rsidR="00860E0E" w:rsidRPr="000C6452">
        <w:rPr>
          <w:rFonts w:ascii="Arial" w:hAnsi="Arial" w:cs="Arial"/>
          <w:sz w:val="22"/>
          <w:szCs w:val="22"/>
        </w:rPr>
        <w:t xml:space="preserve">Upon a unanimous favorable vote, Chairman Mueller declared the motion approved.  </w:t>
      </w:r>
    </w:p>
    <w:p w14:paraId="5E94DDEE" w14:textId="6DEAA4F3" w:rsidR="009E5E1B" w:rsidRPr="000C6452" w:rsidRDefault="009E5E1B" w:rsidP="00860E0E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AYES:</w:t>
      </w:r>
      <w:r w:rsidRPr="000C6452">
        <w:rPr>
          <w:rFonts w:ascii="Arial" w:hAnsi="Arial" w:cs="Arial"/>
          <w:sz w:val="22"/>
          <w:szCs w:val="22"/>
        </w:rPr>
        <w:tab/>
      </w:r>
      <w:r w:rsidR="00A43EEC" w:rsidRPr="000C6452">
        <w:rPr>
          <w:rFonts w:ascii="Arial" w:hAnsi="Arial" w:cs="Arial"/>
          <w:sz w:val="22"/>
          <w:szCs w:val="22"/>
        </w:rPr>
        <w:t xml:space="preserve">         </w:t>
      </w:r>
      <w:r w:rsidR="00DF4DE9" w:rsidRPr="000C6452">
        <w:rPr>
          <w:rFonts w:ascii="Arial" w:hAnsi="Arial" w:cs="Arial"/>
          <w:sz w:val="22"/>
          <w:szCs w:val="22"/>
        </w:rPr>
        <w:t xml:space="preserve"> </w:t>
      </w:r>
      <w:r w:rsidR="00A43EEC" w:rsidRPr="000C6452">
        <w:rPr>
          <w:rFonts w:ascii="Arial" w:hAnsi="Arial" w:cs="Arial"/>
          <w:sz w:val="22"/>
          <w:szCs w:val="22"/>
        </w:rPr>
        <w:t xml:space="preserve"> </w:t>
      </w:r>
      <w:r w:rsidR="00EE0436" w:rsidRPr="000C6452">
        <w:rPr>
          <w:rFonts w:ascii="Arial" w:hAnsi="Arial" w:cs="Arial"/>
          <w:sz w:val="22"/>
          <w:szCs w:val="22"/>
        </w:rPr>
        <w:t xml:space="preserve"> </w:t>
      </w:r>
      <w:r w:rsidR="0054109A" w:rsidRPr="000C6452">
        <w:rPr>
          <w:rFonts w:ascii="Arial" w:hAnsi="Arial" w:cs="Arial"/>
          <w:sz w:val="22"/>
          <w:szCs w:val="22"/>
        </w:rPr>
        <w:t>Simmons,</w:t>
      </w:r>
      <w:r w:rsidR="00436D75" w:rsidRPr="000C6452">
        <w:rPr>
          <w:rFonts w:ascii="Arial" w:hAnsi="Arial" w:cs="Arial"/>
          <w:sz w:val="22"/>
          <w:szCs w:val="22"/>
        </w:rPr>
        <w:t xml:space="preserve"> Wekamp,</w:t>
      </w:r>
      <w:r w:rsidR="00AF7B78" w:rsidRPr="000C6452">
        <w:rPr>
          <w:rFonts w:ascii="Arial" w:hAnsi="Arial" w:cs="Arial"/>
          <w:sz w:val="22"/>
          <w:szCs w:val="22"/>
        </w:rPr>
        <w:t xml:space="preserve"> </w:t>
      </w:r>
      <w:r w:rsidR="00EE77E7" w:rsidRPr="000C6452">
        <w:rPr>
          <w:rFonts w:ascii="Arial" w:hAnsi="Arial" w:cs="Arial"/>
          <w:sz w:val="22"/>
          <w:szCs w:val="22"/>
        </w:rPr>
        <w:t>Prather</w:t>
      </w:r>
      <w:r w:rsidR="005E3316" w:rsidRPr="000C6452">
        <w:rPr>
          <w:rFonts w:ascii="Arial" w:hAnsi="Arial" w:cs="Arial"/>
          <w:sz w:val="22"/>
          <w:szCs w:val="22"/>
        </w:rPr>
        <w:t>,</w:t>
      </w:r>
      <w:r w:rsidR="000C6452" w:rsidRPr="000C6452">
        <w:rPr>
          <w:rFonts w:ascii="Arial" w:hAnsi="Arial" w:cs="Arial"/>
          <w:sz w:val="22"/>
          <w:szCs w:val="22"/>
        </w:rPr>
        <w:t xml:space="preserve"> Graham,</w:t>
      </w:r>
      <w:r w:rsidR="005E3316" w:rsidRPr="000C6452">
        <w:rPr>
          <w:rFonts w:ascii="Arial" w:hAnsi="Arial" w:cs="Arial"/>
          <w:sz w:val="22"/>
          <w:szCs w:val="22"/>
        </w:rPr>
        <w:t xml:space="preserve"> Mueller</w:t>
      </w:r>
    </w:p>
    <w:p w14:paraId="1012CFDA" w14:textId="28F6A79D" w:rsidR="009E5E1B" w:rsidRPr="000C6452" w:rsidRDefault="009E5E1B" w:rsidP="00115AE9">
      <w:pPr>
        <w:pStyle w:val="NoSpacing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</w:rPr>
        <w:tab/>
        <w:t>NAYS:</w:t>
      </w:r>
      <w:r w:rsidRPr="000C6452">
        <w:rPr>
          <w:rFonts w:ascii="Arial" w:hAnsi="Arial" w:cs="Arial"/>
          <w:sz w:val="22"/>
          <w:szCs w:val="22"/>
        </w:rPr>
        <w:tab/>
      </w:r>
      <w:r w:rsidRPr="000C6452">
        <w:rPr>
          <w:rFonts w:ascii="Arial" w:hAnsi="Arial" w:cs="Arial"/>
          <w:sz w:val="22"/>
          <w:szCs w:val="22"/>
        </w:rPr>
        <w:tab/>
        <w:t>None</w:t>
      </w:r>
    </w:p>
    <w:p w14:paraId="3CBC903F" w14:textId="45CFF204" w:rsidR="009E5E1B" w:rsidRPr="000C6452" w:rsidRDefault="009E5E1B" w:rsidP="00165D10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ABSENT</w:t>
      </w:r>
      <w:r w:rsidR="00E0701F" w:rsidRPr="000C6452">
        <w:rPr>
          <w:rFonts w:ascii="Arial" w:hAnsi="Arial" w:cs="Arial"/>
          <w:sz w:val="22"/>
          <w:szCs w:val="22"/>
        </w:rPr>
        <w:t>:</w:t>
      </w:r>
      <w:r w:rsidR="00E0701F" w:rsidRPr="000C6452">
        <w:rPr>
          <w:rFonts w:ascii="Arial" w:hAnsi="Arial" w:cs="Arial"/>
          <w:sz w:val="22"/>
          <w:szCs w:val="22"/>
        </w:rPr>
        <w:tab/>
      </w:r>
      <w:r w:rsidR="000C6452" w:rsidRPr="000C6452">
        <w:rPr>
          <w:rFonts w:ascii="Arial" w:hAnsi="Arial" w:cs="Arial"/>
          <w:sz w:val="22"/>
          <w:szCs w:val="22"/>
        </w:rPr>
        <w:t>None</w:t>
      </w:r>
    </w:p>
    <w:p w14:paraId="19C43CE9" w14:textId="77777777" w:rsidR="00EF6EA6" w:rsidRPr="000C6452" w:rsidRDefault="00EF6EA6" w:rsidP="00115AE9">
      <w:pPr>
        <w:pStyle w:val="NoSpacing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48E69186" w14:textId="77777777" w:rsidR="00DC065A" w:rsidRPr="000C6452" w:rsidRDefault="00EF6EA6" w:rsidP="00371924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Unfinished Business</w:t>
      </w:r>
    </w:p>
    <w:p w14:paraId="58E71C15" w14:textId="6174FC25" w:rsidR="00371924" w:rsidRPr="000C6452" w:rsidRDefault="00900BFD" w:rsidP="0037192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0C6452">
        <w:rPr>
          <w:rFonts w:ascii="Arial" w:hAnsi="Arial" w:cs="Arial"/>
          <w:b/>
          <w:bCs/>
          <w:sz w:val="22"/>
          <w:szCs w:val="22"/>
        </w:rPr>
        <w:t>No unfinished business.</w:t>
      </w:r>
    </w:p>
    <w:p w14:paraId="031073D2" w14:textId="77777777" w:rsidR="00BB36BE" w:rsidRDefault="00BB36BE" w:rsidP="00115AE9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FA2041" w14:textId="4BE74A0B" w:rsidR="00DB64A8" w:rsidRPr="000C6452" w:rsidRDefault="002F105E" w:rsidP="00115AE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New</w:t>
      </w:r>
      <w:r w:rsidR="00DB64A8" w:rsidRPr="000C6452">
        <w:rPr>
          <w:rFonts w:ascii="Arial" w:hAnsi="Arial" w:cs="Arial"/>
          <w:b/>
          <w:bCs/>
          <w:sz w:val="22"/>
          <w:szCs w:val="22"/>
          <w:u w:val="single"/>
        </w:rPr>
        <w:t xml:space="preserve"> Business</w:t>
      </w:r>
      <w:r w:rsidR="00EF6EA6" w:rsidRPr="000C6452">
        <w:rPr>
          <w:rFonts w:ascii="Arial" w:hAnsi="Arial" w:cs="Arial"/>
          <w:sz w:val="22"/>
          <w:szCs w:val="22"/>
        </w:rPr>
        <w:t xml:space="preserve">.  </w:t>
      </w:r>
    </w:p>
    <w:p w14:paraId="6499A1A8" w14:textId="77777777" w:rsidR="00BB36BE" w:rsidRDefault="00BB36BE" w:rsidP="00DB64A8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C5D0F2" w14:textId="4FA54549" w:rsidR="00860E0E" w:rsidRDefault="00860E0E" w:rsidP="00DB64A8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None</w:t>
      </w:r>
    </w:p>
    <w:p w14:paraId="05BC4413" w14:textId="77777777" w:rsidR="00860E0E" w:rsidRPr="000C6452" w:rsidRDefault="00860E0E" w:rsidP="00DB64A8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FFA32C" w14:textId="03318145" w:rsidR="00DB64A8" w:rsidRPr="000C6452" w:rsidRDefault="00DB64A8" w:rsidP="00DB64A8">
      <w:pPr>
        <w:pStyle w:val="NoSpacing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b/>
          <w:bCs/>
          <w:sz w:val="22"/>
          <w:szCs w:val="22"/>
          <w:u w:val="single"/>
        </w:rPr>
        <w:t>Adjourn</w:t>
      </w:r>
    </w:p>
    <w:p w14:paraId="24CD9C50" w14:textId="0EF1F41F" w:rsidR="00C619EA" w:rsidRPr="000C6452" w:rsidRDefault="00401C04" w:rsidP="00115AE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Simmons</w:t>
      </w:r>
      <w:r w:rsidR="00BB36BE" w:rsidRPr="000C6452">
        <w:rPr>
          <w:rFonts w:ascii="Arial" w:hAnsi="Arial" w:cs="Arial"/>
          <w:sz w:val="22"/>
          <w:szCs w:val="22"/>
        </w:rPr>
        <w:t xml:space="preserve"> </w:t>
      </w:r>
      <w:r w:rsidR="00C619EA" w:rsidRPr="000C6452">
        <w:rPr>
          <w:rFonts w:ascii="Arial" w:hAnsi="Arial" w:cs="Arial"/>
          <w:sz w:val="22"/>
          <w:szCs w:val="22"/>
        </w:rPr>
        <w:t>made the motion to adjourn the meeting</w:t>
      </w:r>
      <w:r w:rsidR="00165D10" w:rsidRPr="000C6452">
        <w:rPr>
          <w:rFonts w:ascii="Arial" w:hAnsi="Arial" w:cs="Arial"/>
          <w:sz w:val="22"/>
          <w:szCs w:val="22"/>
        </w:rPr>
        <w:t xml:space="preserve">. </w:t>
      </w:r>
      <w:r w:rsidR="00403125" w:rsidRPr="000C6452">
        <w:rPr>
          <w:rFonts w:ascii="Arial" w:hAnsi="Arial" w:cs="Arial"/>
          <w:sz w:val="22"/>
          <w:szCs w:val="22"/>
        </w:rPr>
        <w:t xml:space="preserve"> </w:t>
      </w:r>
      <w:r w:rsidR="005826AC" w:rsidRPr="000C6452">
        <w:rPr>
          <w:rFonts w:ascii="Arial" w:hAnsi="Arial" w:cs="Arial"/>
          <w:sz w:val="22"/>
          <w:szCs w:val="22"/>
        </w:rPr>
        <w:t xml:space="preserve">Commissioner </w:t>
      </w:r>
      <w:r>
        <w:rPr>
          <w:rFonts w:ascii="Arial" w:hAnsi="Arial" w:cs="Arial"/>
          <w:sz w:val="22"/>
          <w:szCs w:val="22"/>
        </w:rPr>
        <w:t xml:space="preserve">Wekamp </w:t>
      </w:r>
      <w:r w:rsidR="00DF4DE9" w:rsidRPr="000C6452">
        <w:rPr>
          <w:rFonts w:ascii="Arial" w:hAnsi="Arial" w:cs="Arial"/>
          <w:sz w:val="22"/>
          <w:szCs w:val="22"/>
        </w:rPr>
        <w:t xml:space="preserve">seconded the motion. </w:t>
      </w:r>
      <w:r w:rsidR="00852509" w:rsidRPr="000C6452">
        <w:rPr>
          <w:rFonts w:ascii="Arial" w:hAnsi="Arial" w:cs="Arial"/>
          <w:sz w:val="22"/>
          <w:szCs w:val="22"/>
        </w:rPr>
        <w:t xml:space="preserve"> </w:t>
      </w:r>
      <w:r w:rsidR="00C619EA" w:rsidRPr="000C6452">
        <w:rPr>
          <w:rFonts w:ascii="Arial" w:hAnsi="Arial" w:cs="Arial"/>
          <w:sz w:val="22"/>
          <w:szCs w:val="22"/>
        </w:rPr>
        <w:t xml:space="preserve">Upon </w:t>
      </w:r>
      <w:r w:rsidR="00432CEE" w:rsidRPr="000C6452">
        <w:rPr>
          <w:rFonts w:ascii="Arial" w:hAnsi="Arial" w:cs="Arial"/>
          <w:sz w:val="22"/>
          <w:szCs w:val="22"/>
        </w:rPr>
        <w:t xml:space="preserve">a </w:t>
      </w:r>
      <w:r w:rsidR="00C619EA" w:rsidRPr="000C6452">
        <w:rPr>
          <w:rFonts w:ascii="Arial" w:hAnsi="Arial" w:cs="Arial"/>
          <w:sz w:val="22"/>
          <w:szCs w:val="22"/>
        </w:rPr>
        <w:t xml:space="preserve">unanimous favorable vote, </w:t>
      </w:r>
      <w:r w:rsidR="005E3316" w:rsidRPr="000C6452">
        <w:rPr>
          <w:rFonts w:ascii="Arial" w:hAnsi="Arial" w:cs="Arial"/>
          <w:sz w:val="22"/>
          <w:szCs w:val="22"/>
        </w:rPr>
        <w:t>Chairman Mueller</w:t>
      </w:r>
      <w:r w:rsidR="00C619EA" w:rsidRPr="000C6452">
        <w:rPr>
          <w:rFonts w:ascii="Arial" w:hAnsi="Arial" w:cs="Arial"/>
          <w:sz w:val="22"/>
          <w:szCs w:val="22"/>
        </w:rPr>
        <w:t xml:space="preserve"> declared the motion approved.</w:t>
      </w:r>
    </w:p>
    <w:p w14:paraId="13CFD83A" w14:textId="77777777" w:rsidR="00E923C4" w:rsidRPr="000C6452" w:rsidRDefault="00E923C4" w:rsidP="00D16D74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585687C4" w14:textId="77777777" w:rsidR="0044439D" w:rsidRPr="000C6452" w:rsidRDefault="0044439D" w:rsidP="00D16D74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33E0B265" w14:textId="77777777" w:rsidR="0044439D" w:rsidRPr="000C6452" w:rsidRDefault="0044439D" w:rsidP="00D16D74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043C6525" w14:textId="77777777" w:rsidR="00995E2E" w:rsidRDefault="00995E2E" w:rsidP="00D16D74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6B7F565A" w14:textId="77777777" w:rsidR="00995E2E" w:rsidRDefault="00995E2E" w:rsidP="00D16D74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</w:p>
    <w:p w14:paraId="55FF24DC" w14:textId="1C00F337" w:rsidR="00392893" w:rsidRPr="000C6452" w:rsidRDefault="00B207D7" w:rsidP="00D16D74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__</w:t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357337" w:rsidRPr="000C6452">
        <w:rPr>
          <w:rFonts w:ascii="Arial" w:hAnsi="Arial" w:cs="Arial"/>
          <w:sz w:val="22"/>
          <w:szCs w:val="22"/>
        </w:rPr>
        <w:t>__________________</w:t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5B4A4F" w:rsidRPr="000C6452">
        <w:rPr>
          <w:rFonts w:ascii="Arial" w:hAnsi="Arial" w:cs="Arial"/>
          <w:sz w:val="22"/>
          <w:szCs w:val="22"/>
        </w:rPr>
        <w:softHyphen/>
      </w:r>
      <w:r w:rsidR="00357337" w:rsidRPr="000C6452">
        <w:rPr>
          <w:rFonts w:ascii="Arial" w:hAnsi="Arial" w:cs="Arial"/>
          <w:sz w:val="22"/>
          <w:szCs w:val="22"/>
        </w:rPr>
        <w:t>__</w:t>
      </w:r>
      <w:r w:rsidR="00FB12AD" w:rsidRPr="000C6452">
        <w:rPr>
          <w:rFonts w:ascii="Arial" w:hAnsi="Arial" w:cs="Arial"/>
          <w:sz w:val="22"/>
          <w:szCs w:val="22"/>
        </w:rPr>
        <w:softHyphen/>
      </w:r>
      <w:r w:rsidR="00FB12AD" w:rsidRPr="000C6452">
        <w:rPr>
          <w:rFonts w:ascii="Arial" w:hAnsi="Arial" w:cs="Arial"/>
          <w:sz w:val="22"/>
          <w:szCs w:val="22"/>
        </w:rPr>
        <w:softHyphen/>
      </w:r>
      <w:r w:rsidR="00FB12AD" w:rsidRPr="000C6452">
        <w:rPr>
          <w:rFonts w:ascii="Arial" w:hAnsi="Arial" w:cs="Arial"/>
          <w:sz w:val="22"/>
          <w:szCs w:val="22"/>
        </w:rPr>
        <w:softHyphen/>
      </w:r>
      <w:r w:rsidR="005B4A4F" w:rsidRPr="000C6452">
        <w:rPr>
          <w:rFonts w:ascii="Arial" w:hAnsi="Arial" w:cs="Arial"/>
          <w:sz w:val="22"/>
          <w:szCs w:val="22"/>
        </w:rPr>
        <w:t xml:space="preserve"> </w:t>
      </w:r>
      <w:r w:rsidR="00357337" w:rsidRPr="000C6452">
        <w:rPr>
          <w:rFonts w:ascii="Arial" w:hAnsi="Arial" w:cs="Arial"/>
          <w:sz w:val="22"/>
          <w:szCs w:val="22"/>
        </w:rPr>
        <w:t xml:space="preserve"> </w:t>
      </w:r>
    </w:p>
    <w:p w14:paraId="2D53CF46" w14:textId="05549F63" w:rsidR="00357337" w:rsidRPr="000C6452" w:rsidRDefault="0054109A" w:rsidP="00115AE9">
      <w:pPr>
        <w:pStyle w:val="NoSpacing"/>
        <w:ind w:left="5760" w:firstLine="720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>Dennis Mueller</w:t>
      </w:r>
      <w:r w:rsidR="00357337" w:rsidRPr="000C6452">
        <w:rPr>
          <w:rFonts w:ascii="Arial" w:hAnsi="Arial" w:cs="Arial"/>
          <w:sz w:val="22"/>
          <w:szCs w:val="22"/>
        </w:rPr>
        <w:t>, Chair</w:t>
      </w:r>
      <w:r w:rsidR="00A4331D" w:rsidRPr="000C6452">
        <w:rPr>
          <w:rFonts w:ascii="Arial" w:hAnsi="Arial" w:cs="Arial"/>
          <w:sz w:val="22"/>
          <w:szCs w:val="22"/>
        </w:rPr>
        <w:t>man</w:t>
      </w:r>
    </w:p>
    <w:p w14:paraId="0AFED82D" w14:textId="77777777" w:rsidR="00357337" w:rsidRPr="000C6452" w:rsidRDefault="00357337" w:rsidP="00115AE9">
      <w:pPr>
        <w:pStyle w:val="NoSpacing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ATTEST: _______________________ </w:t>
      </w:r>
    </w:p>
    <w:p w14:paraId="437AA82B" w14:textId="6CF3A108" w:rsidR="00C0495E" w:rsidRPr="000C6452" w:rsidRDefault="001A3C4E" w:rsidP="00115AE9">
      <w:pPr>
        <w:pStyle w:val="NoSpacing"/>
        <w:rPr>
          <w:rFonts w:ascii="Arial" w:hAnsi="Arial" w:cs="Arial"/>
          <w:sz w:val="22"/>
          <w:szCs w:val="22"/>
        </w:rPr>
      </w:pPr>
      <w:r w:rsidRPr="000C6452">
        <w:rPr>
          <w:rFonts w:ascii="Arial" w:hAnsi="Arial" w:cs="Arial"/>
          <w:sz w:val="22"/>
          <w:szCs w:val="22"/>
        </w:rPr>
        <w:t xml:space="preserve">  </w:t>
      </w:r>
      <w:r w:rsidR="00DB64A8" w:rsidRPr="000C6452">
        <w:rPr>
          <w:rFonts w:ascii="Arial" w:hAnsi="Arial" w:cs="Arial"/>
          <w:sz w:val="22"/>
          <w:szCs w:val="22"/>
        </w:rPr>
        <w:tab/>
        <w:t xml:space="preserve">    </w:t>
      </w:r>
      <w:r w:rsidR="00684263" w:rsidRPr="000C6452">
        <w:rPr>
          <w:rFonts w:ascii="Arial" w:hAnsi="Arial" w:cs="Arial"/>
          <w:sz w:val="22"/>
          <w:szCs w:val="22"/>
        </w:rPr>
        <w:t>Michelle Wessler</w:t>
      </w:r>
      <w:r w:rsidR="00357337" w:rsidRPr="000C6452">
        <w:rPr>
          <w:rFonts w:ascii="Arial" w:hAnsi="Arial" w:cs="Arial"/>
          <w:sz w:val="22"/>
          <w:szCs w:val="22"/>
        </w:rPr>
        <w:t>, Secretar</w:t>
      </w:r>
      <w:r w:rsidR="00EB1DE5" w:rsidRPr="000C6452">
        <w:rPr>
          <w:rFonts w:ascii="Arial" w:hAnsi="Arial" w:cs="Arial"/>
          <w:sz w:val="22"/>
          <w:szCs w:val="22"/>
        </w:rPr>
        <w:t>y</w:t>
      </w:r>
    </w:p>
    <w:sectPr w:rsidR="00C0495E" w:rsidRPr="000C6452" w:rsidSect="00E00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339E" w14:textId="77777777" w:rsidR="00E00D33" w:rsidRDefault="00E00D33" w:rsidP="00844893">
      <w:r>
        <w:separator/>
      </w:r>
    </w:p>
  </w:endnote>
  <w:endnote w:type="continuationSeparator" w:id="0">
    <w:p w14:paraId="6A6A8E6B" w14:textId="77777777" w:rsidR="00E00D33" w:rsidRDefault="00E00D33" w:rsidP="008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2CDE" w14:textId="77777777" w:rsidR="00E00D33" w:rsidRDefault="00E00D33" w:rsidP="00844893">
      <w:r>
        <w:separator/>
      </w:r>
    </w:p>
  </w:footnote>
  <w:footnote w:type="continuationSeparator" w:id="0">
    <w:p w14:paraId="12CD763C" w14:textId="77777777" w:rsidR="00E00D33" w:rsidRDefault="00E00D33" w:rsidP="0084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05F6684A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EXHIBIT </w:t>
    </w:r>
    <w:r w:rsidR="004F49C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A35"/>
    <w:multiLevelType w:val="hybridMultilevel"/>
    <w:tmpl w:val="17B62AD2"/>
    <w:lvl w:ilvl="0" w:tplc="FC82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FEA"/>
    <w:multiLevelType w:val="hybridMultilevel"/>
    <w:tmpl w:val="414ED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386"/>
    <w:multiLevelType w:val="hybridMultilevel"/>
    <w:tmpl w:val="ACAA6600"/>
    <w:lvl w:ilvl="0" w:tplc="129EA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2594F"/>
    <w:multiLevelType w:val="hybridMultilevel"/>
    <w:tmpl w:val="0E3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FD6"/>
    <w:multiLevelType w:val="hybridMultilevel"/>
    <w:tmpl w:val="62528266"/>
    <w:lvl w:ilvl="0" w:tplc="67E2A7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074577"/>
    <w:multiLevelType w:val="hybridMultilevel"/>
    <w:tmpl w:val="9D8C6E46"/>
    <w:lvl w:ilvl="0" w:tplc="4D96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D3E"/>
    <w:multiLevelType w:val="hybridMultilevel"/>
    <w:tmpl w:val="53C8AFB8"/>
    <w:lvl w:ilvl="0" w:tplc="0EECF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5B1"/>
    <w:multiLevelType w:val="hybridMultilevel"/>
    <w:tmpl w:val="8D68554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72016"/>
    <w:multiLevelType w:val="hybridMultilevel"/>
    <w:tmpl w:val="6CFCA2FE"/>
    <w:lvl w:ilvl="0" w:tplc="7850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D28F3"/>
    <w:multiLevelType w:val="hybridMultilevel"/>
    <w:tmpl w:val="84A6737C"/>
    <w:lvl w:ilvl="0" w:tplc="63DA1E5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D4519A"/>
    <w:multiLevelType w:val="hybridMultilevel"/>
    <w:tmpl w:val="8DEC3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335922"/>
    <w:multiLevelType w:val="hybridMultilevel"/>
    <w:tmpl w:val="1E0C1F10"/>
    <w:lvl w:ilvl="0" w:tplc="98B4C32C">
      <w:start w:val="10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64B086D"/>
    <w:multiLevelType w:val="hybridMultilevel"/>
    <w:tmpl w:val="41D03F6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470E9"/>
    <w:multiLevelType w:val="hybridMultilevel"/>
    <w:tmpl w:val="ACC0CEE6"/>
    <w:lvl w:ilvl="0" w:tplc="82EE6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C206F"/>
    <w:multiLevelType w:val="hybridMultilevel"/>
    <w:tmpl w:val="F2A8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13A7"/>
    <w:multiLevelType w:val="hybridMultilevel"/>
    <w:tmpl w:val="F98285F0"/>
    <w:lvl w:ilvl="0" w:tplc="9D24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55F0"/>
    <w:multiLevelType w:val="hybridMultilevel"/>
    <w:tmpl w:val="8870DA04"/>
    <w:lvl w:ilvl="0" w:tplc="033C9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E0BE1"/>
    <w:multiLevelType w:val="hybridMultilevel"/>
    <w:tmpl w:val="6E3EA922"/>
    <w:lvl w:ilvl="0" w:tplc="17522B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6740F"/>
    <w:multiLevelType w:val="hybridMultilevel"/>
    <w:tmpl w:val="24AC1C20"/>
    <w:lvl w:ilvl="0" w:tplc="F648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A7E16"/>
    <w:multiLevelType w:val="hybridMultilevel"/>
    <w:tmpl w:val="371EC4E0"/>
    <w:lvl w:ilvl="0" w:tplc="2806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5EF"/>
    <w:multiLevelType w:val="hybridMultilevel"/>
    <w:tmpl w:val="B7E8B0B0"/>
    <w:lvl w:ilvl="0" w:tplc="6F768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1911"/>
    <w:multiLevelType w:val="hybridMultilevel"/>
    <w:tmpl w:val="E4E85C94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3466E"/>
    <w:multiLevelType w:val="hybridMultilevel"/>
    <w:tmpl w:val="EA5665FA"/>
    <w:lvl w:ilvl="0" w:tplc="539CF6A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3614"/>
    <w:multiLevelType w:val="hybridMultilevel"/>
    <w:tmpl w:val="62584A1E"/>
    <w:lvl w:ilvl="0" w:tplc="AF22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C644D"/>
    <w:multiLevelType w:val="hybridMultilevel"/>
    <w:tmpl w:val="A3800AF8"/>
    <w:lvl w:ilvl="0" w:tplc="D4FE9200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82BBA"/>
    <w:multiLevelType w:val="hybridMultilevel"/>
    <w:tmpl w:val="8CE47F08"/>
    <w:lvl w:ilvl="0" w:tplc="28AE112E">
      <w:start w:val="4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29BA"/>
    <w:multiLevelType w:val="hybridMultilevel"/>
    <w:tmpl w:val="1780F4AC"/>
    <w:lvl w:ilvl="0" w:tplc="39FA8014">
      <w:start w:val="4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437A4"/>
    <w:multiLevelType w:val="hybridMultilevel"/>
    <w:tmpl w:val="2C68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956D5"/>
    <w:multiLevelType w:val="hybridMultilevel"/>
    <w:tmpl w:val="D786BD80"/>
    <w:lvl w:ilvl="0" w:tplc="C4047B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6BDD"/>
    <w:multiLevelType w:val="hybridMultilevel"/>
    <w:tmpl w:val="0C38315A"/>
    <w:lvl w:ilvl="0" w:tplc="9EB89ABA">
      <w:start w:val="2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365E08D4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C5F47A8"/>
    <w:multiLevelType w:val="hybridMultilevel"/>
    <w:tmpl w:val="DDB64434"/>
    <w:lvl w:ilvl="0" w:tplc="5C42C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B6E37"/>
    <w:multiLevelType w:val="hybridMultilevel"/>
    <w:tmpl w:val="62F015DA"/>
    <w:lvl w:ilvl="0" w:tplc="6504E4EA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23D80"/>
    <w:multiLevelType w:val="hybridMultilevel"/>
    <w:tmpl w:val="59D47FF8"/>
    <w:lvl w:ilvl="0" w:tplc="0FF69E2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063F8"/>
    <w:multiLevelType w:val="hybridMultilevel"/>
    <w:tmpl w:val="AD5630AC"/>
    <w:lvl w:ilvl="0" w:tplc="C6289D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5B1358"/>
    <w:multiLevelType w:val="hybridMultilevel"/>
    <w:tmpl w:val="EF485A86"/>
    <w:lvl w:ilvl="0" w:tplc="04090015">
      <w:start w:val="5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3244"/>
    <w:multiLevelType w:val="hybridMultilevel"/>
    <w:tmpl w:val="85C68216"/>
    <w:lvl w:ilvl="0" w:tplc="2E6AE71E">
      <w:start w:val="10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237C0"/>
    <w:multiLevelType w:val="hybridMultilevel"/>
    <w:tmpl w:val="DAB633F0"/>
    <w:lvl w:ilvl="0" w:tplc="21C85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377CA"/>
    <w:multiLevelType w:val="hybridMultilevel"/>
    <w:tmpl w:val="1C7292F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B4362E"/>
    <w:multiLevelType w:val="hybridMultilevel"/>
    <w:tmpl w:val="BD6C520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A56BD"/>
    <w:multiLevelType w:val="hybridMultilevel"/>
    <w:tmpl w:val="AD5630A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424BBB"/>
    <w:multiLevelType w:val="hybridMultilevel"/>
    <w:tmpl w:val="0CD23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5658487">
    <w:abstractNumId w:val="9"/>
  </w:num>
  <w:num w:numId="2" w16cid:durableId="1865627525">
    <w:abstractNumId w:val="17"/>
  </w:num>
  <w:num w:numId="3" w16cid:durableId="2097896435">
    <w:abstractNumId w:val="7"/>
  </w:num>
  <w:num w:numId="4" w16cid:durableId="26567284">
    <w:abstractNumId w:val="41"/>
  </w:num>
  <w:num w:numId="5" w16cid:durableId="1839342261">
    <w:abstractNumId w:val="26"/>
  </w:num>
  <w:num w:numId="6" w16cid:durableId="1307007245">
    <w:abstractNumId w:val="2"/>
  </w:num>
  <w:num w:numId="7" w16cid:durableId="1114448002">
    <w:abstractNumId w:val="27"/>
  </w:num>
  <w:num w:numId="8" w16cid:durableId="1350790284">
    <w:abstractNumId w:val="22"/>
  </w:num>
  <w:num w:numId="9" w16cid:durableId="1115292029">
    <w:abstractNumId w:val="10"/>
  </w:num>
  <w:num w:numId="10" w16cid:durableId="1680623258">
    <w:abstractNumId w:val="15"/>
  </w:num>
  <w:num w:numId="11" w16cid:durableId="1036810971">
    <w:abstractNumId w:val="19"/>
  </w:num>
  <w:num w:numId="12" w16cid:durableId="249432134">
    <w:abstractNumId w:val="6"/>
  </w:num>
  <w:num w:numId="13" w16cid:durableId="409693218">
    <w:abstractNumId w:val="4"/>
  </w:num>
  <w:num w:numId="14" w16cid:durableId="21825373">
    <w:abstractNumId w:val="11"/>
  </w:num>
  <w:num w:numId="15" w16cid:durableId="830372247">
    <w:abstractNumId w:val="21"/>
  </w:num>
  <w:num w:numId="16" w16cid:durableId="1270352197">
    <w:abstractNumId w:val="36"/>
  </w:num>
  <w:num w:numId="17" w16cid:durableId="1851944044">
    <w:abstractNumId w:val="34"/>
  </w:num>
  <w:num w:numId="18" w16cid:durableId="1764373138">
    <w:abstractNumId w:val="12"/>
  </w:num>
  <w:num w:numId="19" w16cid:durableId="490678782">
    <w:abstractNumId w:val="35"/>
  </w:num>
  <w:num w:numId="20" w16cid:durableId="847059653">
    <w:abstractNumId w:val="25"/>
  </w:num>
  <w:num w:numId="21" w16cid:durableId="177349936">
    <w:abstractNumId w:val="18"/>
  </w:num>
  <w:num w:numId="22" w16cid:durableId="578757058">
    <w:abstractNumId w:val="37"/>
  </w:num>
  <w:num w:numId="23" w16cid:durableId="19360786">
    <w:abstractNumId w:val="16"/>
  </w:num>
  <w:num w:numId="24" w16cid:durableId="943271957">
    <w:abstractNumId w:val="29"/>
  </w:num>
  <w:num w:numId="25" w16cid:durableId="1279604166">
    <w:abstractNumId w:val="23"/>
  </w:num>
  <w:num w:numId="26" w16cid:durableId="1247303812">
    <w:abstractNumId w:val="0"/>
  </w:num>
  <w:num w:numId="27" w16cid:durableId="1473861793">
    <w:abstractNumId w:val="32"/>
  </w:num>
  <w:num w:numId="28" w16cid:durableId="823394701">
    <w:abstractNumId w:val="5"/>
  </w:num>
  <w:num w:numId="29" w16cid:durableId="575750301">
    <w:abstractNumId w:val="31"/>
  </w:num>
  <w:num w:numId="30" w16cid:durableId="1662662080">
    <w:abstractNumId w:val="40"/>
  </w:num>
  <w:num w:numId="31" w16cid:durableId="1663316274">
    <w:abstractNumId w:val="44"/>
  </w:num>
  <w:num w:numId="32" w16cid:durableId="1958753792">
    <w:abstractNumId w:val="43"/>
  </w:num>
  <w:num w:numId="33" w16cid:durableId="1914194952">
    <w:abstractNumId w:val="33"/>
  </w:num>
  <w:num w:numId="34" w16cid:durableId="8332563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621868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6462878">
    <w:abstractNumId w:val="28"/>
  </w:num>
  <w:num w:numId="37" w16cid:durableId="979119336">
    <w:abstractNumId w:val="39"/>
  </w:num>
  <w:num w:numId="38" w16cid:durableId="687751348">
    <w:abstractNumId w:val="24"/>
  </w:num>
  <w:num w:numId="39" w16cid:durableId="372460971">
    <w:abstractNumId w:val="13"/>
  </w:num>
  <w:num w:numId="40" w16cid:durableId="1972709876">
    <w:abstractNumId w:val="42"/>
  </w:num>
  <w:num w:numId="41" w16cid:durableId="1840459358">
    <w:abstractNumId w:val="3"/>
  </w:num>
  <w:num w:numId="42" w16cid:durableId="1405108368">
    <w:abstractNumId w:val="1"/>
  </w:num>
  <w:num w:numId="43" w16cid:durableId="520900728">
    <w:abstractNumId w:val="8"/>
  </w:num>
  <w:num w:numId="44" w16cid:durableId="1787967091">
    <w:abstractNumId w:val="14"/>
  </w:num>
  <w:num w:numId="45" w16cid:durableId="1769353767">
    <w:abstractNumId w:val="45"/>
  </w:num>
  <w:num w:numId="46" w16cid:durableId="180580621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5078600">
    <w:abstractNumId w:val="33"/>
  </w:num>
  <w:num w:numId="48" w16cid:durableId="129255106">
    <w:abstractNumId w:val="20"/>
  </w:num>
  <w:num w:numId="49" w16cid:durableId="1801071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ytjQwMDG0tDQwMbFU0lEKTi0uzszPAykwMqoFAMKdlBAtAAAA"/>
  </w:docVars>
  <w:rsids>
    <w:rsidRoot w:val="00C0495E"/>
    <w:rsid w:val="00000359"/>
    <w:rsid w:val="000010E0"/>
    <w:rsid w:val="000019B2"/>
    <w:rsid w:val="000046BB"/>
    <w:rsid w:val="000048B5"/>
    <w:rsid w:val="0000589B"/>
    <w:rsid w:val="00011FD7"/>
    <w:rsid w:val="00012C97"/>
    <w:rsid w:val="00013335"/>
    <w:rsid w:val="000205C9"/>
    <w:rsid w:val="00020CD2"/>
    <w:rsid w:val="000220A5"/>
    <w:rsid w:val="0002633C"/>
    <w:rsid w:val="00027479"/>
    <w:rsid w:val="0003104C"/>
    <w:rsid w:val="00032B40"/>
    <w:rsid w:val="00032ED2"/>
    <w:rsid w:val="000335B7"/>
    <w:rsid w:val="00035F92"/>
    <w:rsid w:val="00036FB8"/>
    <w:rsid w:val="000421D7"/>
    <w:rsid w:val="0004743C"/>
    <w:rsid w:val="00047FA9"/>
    <w:rsid w:val="00050C40"/>
    <w:rsid w:val="00051419"/>
    <w:rsid w:val="000518AF"/>
    <w:rsid w:val="000560DA"/>
    <w:rsid w:val="00062EBA"/>
    <w:rsid w:val="000657F2"/>
    <w:rsid w:val="00065E99"/>
    <w:rsid w:val="00066BDD"/>
    <w:rsid w:val="00074BAF"/>
    <w:rsid w:val="00076CBF"/>
    <w:rsid w:val="00077499"/>
    <w:rsid w:val="00080D2F"/>
    <w:rsid w:val="00085C4E"/>
    <w:rsid w:val="00085D39"/>
    <w:rsid w:val="00086552"/>
    <w:rsid w:val="000865BE"/>
    <w:rsid w:val="00091ECB"/>
    <w:rsid w:val="00093B1F"/>
    <w:rsid w:val="00093C61"/>
    <w:rsid w:val="000942FF"/>
    <w:rsid w:val="000957B4"/>
    <w:rsid w:val="0009764A"/>
    <w:rsid w:val="000979E8"/>
    <w:rsid w:val="00097DFA"/>
    <w:rsid w:val="000A1200"/>
    <w:rsid w:val="000A3F43"/>
    <w:rsid w:val="000A79FD"/>
    <w:rsid w:val="000A7D68"/>
    <w:rsid w:val="000B1D31"/>
    <w:rsid w:val="000B350F"/>
    <w:rsid w:val="000B46FC"/>
    <w:rsid w:val="000B5580"/>
    <w:rsid w:val="000B5AA8"/>
    <w:rsid w:val="000B692E"/>
    <w:rsid w:val="000B6A64"/>
    <w:rsid w:val="000C0A70"/>
    <w:rsid w:val="000C47E6"/>
    <w:rsid w:val="000C6452"/>
    <w:rsid w:val="000C7566"/>
    <w:rsid w:val="000C759F"/>
    <w:rsid w:val="000D2D5F"/>
    <w:rsid w:val="000D4004"/>
    <w:rsid w:val="000D5E5A"/>
    <w:rsid w:val="000E08F1"/>
    <w:rsid w:val="000E1B8A"/>
    <w:rsid w:val="000E2C10"/>
    <w:rsid w:val="000E3FD5"/>
    <w:rsid w:val="000E60BD"/>
    <w:rsid w:val="000E706E"/>
    <w:rsid w:val="000E7B17"/>
    <w:rsid w:val="000F01E2"/>
    <w:rsid w:val="000F200B"/>
    <w:rsid w:val="000F37F0"/>
    <w:rsid w:val="000F7485"/>
    <w:rsid w:val="000F7D8C"/>
    <w:rsid w:val="00100D38"/>
    <w:rsid w:val="00102D59"/>
    <w:rsid w:val="00104514"/>
    <w:rsid w:val="00104B2D"/>
    <w:rsid w:val="00106F64"/>
    <w:rsid w:val="00107804"/>
    <w:rsid w:val="001148F1"/>
    <w:rsid w:val="00115AE9"/>
    <w:rsid w:val="00115DA2"/>
    <w:rsid w:val="00121605"/>
    <w:rsid w:val="0012611F"/>
    <w:rsid w:val="001279F0"/>
    <w:rsid w:val="0013415B"/>
    <w:rsid w:val="00134D9A"/>
    <w:rsid w:val="001352E0"/>
    <w:rsid w:val="00140E28"/>
    <w:rsid w:val="00141005"/>
    <w:rsid w:val="00141054"/>
    <w:rsid w:val="00147A54"/>
    <w:rsid w:val="00150199"/>
    <w:rsid w:val="00152930"/>
    <w:rsid w:val="00153483"/>
    <w:rsid w:val="00156D4F"/>
    <w:rsid w:val="001609D5"/>
    <w:rsid w:val="0016212A"/>
    <w:rsid w:val="00164744"/>
    <w:rsid w:val="00165D10"/>
    <w:rsid w:val="00165DBE"/>
    <w:rsid w:val="0016642B"/>
    <w:rsid w:val="001710C0"/>
    <w:rsid w:val="0017195B"/>
    <w:rsid w:val="001737A8"/>
    <w:rsid w:val="00173EFA"/>
    <w:rsid w:val="00173FEC"/>
    <w:rsid w:val="00174E18"/>
    <w:rsid w:val="00176FBC"/>
    <w:rsid w:val="00180283"/>
    <w:rsid w:val="00180773"/>
    <w:rsid w:val="00181DB5"/>
    <w:rsid w:val="00187F4D"/>
    <w:rsid w:val="00192ADE"/>
    <w:rsid w:val="00195477"/>
    <w:rsid w:val="001958F8"/>
    <w:rsid w:val="001960DD"/>
    <w:rsid w:val="001A09A3"/>
    <w:rsid w:val="001A0EB7"/>
    <w:rsid w:val="001A3C4E"/>
    <w:rsid w:val="001A4EC6"/>
    <w:rsid w:val="001B05AF"/>
    <w:rsid w:val="001B168A"/>
    <w:rsid w:val="001B2DB8"/>
    <w:rsid w:val="001B3F5A"/>
    <w:rsid w:val="001B534B"/>
    <w:rsid w:val="001B6A32"/>
    <w:rsid w:val="001C0B9A"/>
    <w:rsid w:val="001C3A78"/>
    <w:rsid w:val="001C464E"/>
    <w:rsid w:val="001C5863"/>
    <w:rsid w:val="001C5D88"/>
    <w:rsid w:val="001D14C2"/>
    <w:rsid w:val="001D4E14"/>
    <w:rsid w:val="001D65E2"/>
    <w:rsid w:val="001E1A47"/>
    <w:rsid w:val="001E21EE"/>
    <w:rsid w:val="001E36A9"/>
    <w:rsid w:val="001E54FD"/>
    <w:rsid w:val="001E5D3A"/>
    <w:rsid w:val="001E60ED"/>
    <w:rsid w:val="001E6CA4"/>
    <w:rsid w:val="001E6F08"/>
    <w:rsid w:val="001F0A2A"/>
    <w:rsid w:val="001F1405"/>
    <w:rsid w:val="001F1905"/>
    <w:rsid w:val="001F2EC8"/>
    <w:rsid w:val="001F3FD2"/>
    <w:rsid w:val="001F4BDD"/>
    <w:rsid w:val="001F4D7C"/>
    <w:rsid w:val="001F638A"/>
    <w:rsid w:val="001F6F3C"/>
    <w:rsid w:val="00200516"/>
    <w:rsid w:val="00205792"/>
    <w:rsid w:val="00205E0A"/>
    <w:rsid w:val="00206876"/>
    <w:rsid w:val="00206A17"/>
    <w:rsid w:val="00207078"/>
    <w:rsid w:val="002075D8"/>
    <w:rsid w:val="002079B6"/>
    <w:rsid w:val="00215F63"/>
    <w:rsid w:val="00216C7E"/>
    <w:rsid w:val="002207A4"/>
    <w:rsid w:val="00220F75"/>
    <w:rsid w:val="00222FD6"/>
    <w:rsid w:val="00223BA4"/>
    <w:rsid w:val="00223E85"/>
    <w:rsid w:val="00226449"/>
    <w:rsid w:val="002272EB"/>
    <w:rsid w:val="00235216"/>
    <w:rsid w:val="002359C2"/>
    <w:rsid w:val="00240632"/>
    <w:rsid w:val="002431CE"/>
    <w:rsid w:val="00244B92"/>
    <w:rsid w:val="00245175"/>
    <w:rsid w:val="00247CD8"/>
    <w:rsid w:val="00247DEE"/>
    <w:rsid w:val="00254EBB"/>
    <w:rsid w:val="0025507B"/>
    <w:rsid w:val="00264356"/>
    <w:rsid w:val="00265738"/>
    <w:rsid w:val="0026630D"/>
    <w:rsid w:val="00267E7B"/>
    <w:rsid w:val="002723E2"/>
    <w:rsid w:val="00272777"/>
    <w:rsid w:val="00275C93"/>
    <w:rsid w:val="002776E8"/>
    <w:rsid w:val="00280C47"/>
    <w:rsid w:val="00281656"/>
    <w:rsid w:val="00281D54"/>
    <w:rsid w:val="00282F90"/>
    <w:rsid w:val="002830DF"/>
    <w:rsid w:val="002832D6"/>
    <w:rsid w:val="00286066"/>
    <w:rsid w:val="00286A77"/>
    <w:rsid w:val="00287153"/>
    <w:rsid w:val="00287C8A"/>
    <w:rsid w:val="002904DC"/>
    <w:rsid w:val="0029140E"/>
    <w:rsid w:val="0029298E"/>
    <w:rsid w:val="0029325A"/>
    <w:rsid w:val="00294657"/>
    <w:rsid w:val="00294A7A"/>
    <w:rsid w:val="002964B2"/>
    <w:rsid w:val="00297EFA"/>
    <w:rsid w:val="002A0181"/>
    <w:rsid w:val="002A249E"/>
    <w:rsid w:val="002A2751"/>
    <w:rsid w:val="002A3B90"/>
    <w:rsid w:val="002A596B"/>
    <w:rsid w:val="002A70A6"/>
    <w:rsid w:val="002A7BC1"/>
    <w:rsid w:val="002B003B"/>
    <w:rsid w:val="002B15A3"/>
    <w:rsid w:val="002C29F6"/>
    <w:rsid w:val="002C3D43"/>
    <w:rsid w:val="002C3EFD"/>
    <w:rsid w:val="002C5F2D"/>
    <w:rsid w:val="002D18BF"/>
    <w:rsid w:val="002D1C31"/>
    <w:rsid w:val="002D31E4"/>
    <w:rsid w:val="002D3E4E"/>
    <w:rsid w:val="002D416F"/>
    <w:rsid w:val="002D4CC1"/>
    <w:rsid w:val="002D558A"/>
    <w:rsid w:val="002D617F"/>
    <w:rsid w:val="002D72FD"/>
    <w:rsid w:val="002D7689"/>
    <w:rsid w:val="002E3980"/>
    <w:rsid w:val="002E5C6B"/>
    <w:rsid w:val="002F105E"/>
    <w:rsid w:val="002F376F"/>
    <w:rsid w:val="002F6B6F"/>
    <w:rsid w:val="002F6D15"/>
    <w:rsid w:val="002F728C"/>
    <w:rsid w:val="003008DE"/>
    <w:rsid w:val="00303E08"/>
    <w:rsid w:val="00304223"/>
    <w:rsid w:val="00304C52"/>
    <w:rsid w:val="00307D39"/>
    <w:rsid w:val="00307F16"/>
    <w:rsid w:val="00310788"/>
    <w:rsid w:val="00310BBF"/>
    <w:rsid w:val="003141AE"/>
    <w:rsid w:val="00314850"/>
    <w:rsid w:val="00314DDA"/>
    <w:rsid w:val="003210F9"/>
    <w:rsid w:val="00321213"/>
    <w:rsid w:val="00323506"/>
    <w:rsid w:val="00324951"/>
    <w:rsid w:val="00327708"/>
    <w:rsid w:val="00330881"/>
    <w:rsid w:val="0033268A"/>
    <w:rsid w:val="00332C99"/>
    <w:rsid w:val="00333017"/>
    <w:rsid w:val="00334FAB"/>
    <w:rsid w:val="003415B1"/>
    <w:rsid w:val="0034297E"/>
    <w:rsid w:val="003429AB"/>
    <w:rsid w:val="00343AB2"/>
    <w:rsid w:val="00344C8A"/>
    <w:rsid w:val="003460D0"/>
    <w:rsid w:val="00350D6E"/>
    <w:rsid w:val="003532CE"/>
    <w:rsid w:val="00357337"/>
    <w:rsid w:val="003579D2"/>
    <w:rsid w:val="0036018F"/>
    <w:rsid w:val="003634A8"/>
    <w:rsid w:val="0036548D"/>
    <w:rsid w:val="003654E2"/>
    <w:rsid w:val="00365681"/>
    <w:rsid w:val="0036652B"/>
    <w:rsid w:val="00367B5E"/>
    <w:rsid w:val="00371924"/>
    <w:rsid w:val="00371A9C"/>
    <w:rsid w:val="00373AA6"/>
    <w:rsid w:val="00373B1E"/>
    <w:rsid w:val="00374E5A"/>
    <w:rsid w:val="0037531D"/>
    <w:rsid w:val="00375EDB"/>
    <w:rsid w:val="00376A7D"/>
    <w:rsid w:val="0037744A"/>
    <w:rsid w:val="00383BE1"/>
    <w:rsid w:val="00391BF2"/>
    <w:rsid w:val="003923F5"/>
    <w:rsid w:val="00392893"/>
    <w:rsid w:val="00394E5A"/>
    <w:rsid w:val="003A2F80"/>
    <w:rsid w:val="003A39E5"/>
    <w:rsid w:val="003A6B65"/>
    <w:rsid w:val="003A73DB"/>
    <w:rsid w:val="003A7E12"/>
    <w:rsid w:val="003B09F2"/>
    <w:rsid w:val="003B17D6"/>
    <w:rsid w:val="003B1803"/>
    <w:rsid w:val="003B2C99"/>
    <w:rsid w:val="003B42A2"/>
    <w:rsid w:val="003B5039"/>
    <w:rsid w:val="003B5082"/>
    <w:rsid w:val="003B7EAB"/>
    <w:rsid w:val="003C0173"/>
    <w:rsid w:val="003C0F4A"/>
    <w:rsid w:val="003C376E"/>
    <w:rsid w:val="003C6C13"/>
    <w:rsid w:val="003C6DC8"/>
    <w:rsid w:val="003C7D5C"/>
    <w:rsid w:val="003D636E"/>
    <w:rsid w:val="003E0607"/>
    <w:rsid w:val="003E0F7F"/>
    <w:rsid w:val="003E2A5D"/>
    <w:rsid w:val="003E35E9"/>
    <w:rsid w:val="003E3C91"/>
    <w:rsid w:val="003E5F36"/>
    <w:rsid w:val="003E6132"/>
    <w:rsid w:val="003E7BF3"/>
    <w:rsid w:val="003F1364"/>
    <w:rsid w:val="003F1390"/>
    <w:rsid w:val="003F24C4"/>
    <w:rsid w:val="003F422C"/>
    <w:rsid w:val="003F47F2"/>
    <w:rsid w:val="00401C04"/>
    <w:rsid w:val="00403125"/>
    <w:rsid w:val="004034CA"/>
    <w:rsid w:val="00407749"/>
    <w:rsid w:val="004117A4"/>
    <w:rsid w:val="00417960"/>
    <w:rsid w:val="00421F14"/>
    <w:rsid w:val="00422562"/>
    <w:rsid w:val="00422CD5"/>
    <w:rsid w:val="00425052"/>
    <w:rsid w:val="00425406"/>
    <w:rsid w:val="00425D20"/>
    <w:rsid w:val="004261CE"/>
    <w:rsid w:val="004305D6"/>
    <w:rsid w:val="00432CEE"/>
    <w:rsid w:val="00433DA8"/>
    <w:rsid w:val="004348CC"/>
    <w:rsid w:val="00436D75"/>
    <w:rsid w:val="00436FA0"/>
    <w:rsid w:val="00437E7D"/>
    <w:rsid w:val="00440DAB"/>
    <w:rsid w:val="004424A5"/>
    <w:rsid w:val="0044318E"/>
    <w:rsid w:val="00443FDB"/>
    <w:rsid w:val="0044439D"/>
    <w:rsid w:val="004451AD"/>
    <w:rsid w:val="00447FFE"/>
    <w:rsid w:val="004516AA"/>
    <w:rsid w:val="00455329"/>
    <w:rsid w:val="004603CF"/>
    <w:rsid w:val="00460499"/>
    <w:rsid w:val="004626BE"/>
    <w:rsid w:val="00474911"/>
    <w:rsid w:val="00475165"/>
    <w:rsid w:val="00482BF1"/>
    <w:rsid w:val="00483696"/>
    <w:rsid w:val="00484AC7"/>
    <w:rsid w:val="00484F06"/>
    <w:rsid w:val="0048508D"/>
    <w:rsid w:val="004854EF"/>
    <w:rsid w:val="00486498"/>
    <w:rsid w:val="00486B71"/>
    <w:rsid w:val="00486C87"/>
    <w:rsid w:val="00490464"/>
    <w:rsid w:val="00492C44"/>
    <w:rsid w:val="00495998"/>
    <w:rsid w:val="004A0ACC"/>
    <w:rsid w:val="004A1C20"/>
    <w:rsid w:val="004A63D5"/>
    <w:rsid w:val="004A6534"/>
    <w:rsid w:val="004B15A3"/>
    <w:rsid w:val="004B177B"/>
    <w:rsid w:val="004B5071"/>
    <w:rsid w:val="004B59A2"/>
    <w:rsid w:val="004B5B2E"/>
    <w:rsid w:val="004B662A"/>
    <w:rsid w:val="004B69E3"/>
    <w:rsid w:val="004B79BA"/>
    <w:rsid w:val="004C2548"/>
    <w:rsid w:val="004C2687"/>
    <w:rsid w:val="004C2A76"/>
    <w:rsid w:val="004C2BEA"/>
    <w:rsid w:val="004C5ADB"/>
    <w:rsid w:val="004D0CE3"/>
    <w:rsid w:val="004D0CEF"/>
    <w:rsid w:val="004D1AF4"/>
    <w:rsid w:val="004D37D1"/>
    <w:rsid w:val="004D4898"/>
    <w:rsid w:val="004D5603"/>
    <w:rsid w:val="004D5D12"/>
    <w:rsid w:val="004D62B2"/>
    <w:rsid w:val="004E086C"/>
    <w:rsid w:val="004E0FF5"/>
    <w:rsid w:val="004E436C"/>
    <w:rsid w:val="004E4884"/>
    <w:rsid w:val="004E4FC9"/>
    <w:rsid w:val="004E5C54"/>
    <w:rsid w:val="004F0BAC"/>
    <w:rsid w:val="004F227B"/>
    <w:rsid w:val="004F2626"/>
    <w:rsid w:val="004F49C5"/>
    <w:rsid w:val="004F4AB1"/>
    <w:rsid w:val="004F66DA"/>
    <w:rsid w:val="004F6AB3"/>
    <w:rsid w:val="00500660"/>
    <w:rsid w:val="005033A5"/>
    <w:rsid w:val="005055AA"/>
    <w:rsid w:val="005064D0"/>
    <w:rsid w:val="00507691"/>
    <w:rsid w:val="00510AAC"/>
    <w:rsid w:val="00512F42"/>
    <w:rsid w:val="00514618"/>
    <w:rsid w:val="0051550B"/>
    <w:rsid w:val="005163FD"/>
    <w:rsid w:val="00517124"/>
    <w:rsid w:val="005177C7"/>
    <w:rsid w:val="00517959"/>
    <w:rsid w:val="00523BF1"/>
    <w:rsid w:val="005247E0"/>
    <w:rsid w:val="0052670A"/>
    <w:rsid w:val="00530924"/>
    <w:rsid w:val="00530D2F"/>
    <w:rsid w:val="00530F8F"/>
    <w:rsid w:val="00531897"/>
    <w:rsid w:val="00533673"/>
    <w:rsid w:val="0053465A"/>
    <w:rsid w:val="00536A5F"/>
    <w:rsid w:val="005405E3"/>
    <w:rsid w:val="0054109A"/>
    <w:rsid w:val="00541D9A"/>
    <w:rsid w:val="0054371C"/>
    <w:rsid w:val="0054599E"/>
    <w:rsid w:val="0054641C"/>
    <w:rsid w:val="005476B4"/>
    <w:rsid w:val="00547AD3"/>
    <w:rsid w:val="005512F5"/>
    <w:rsid w:val="00551BB2"/>
    <w:rsid w:val="00553EA1"/>
    <w:rsid w:val="00555899"/>
    <w:rsid w:val="00555A80"/>
    <w:rsid w:val="0056029B"/>
    <w:rsid w:val="00560870"/>
    <w:rsid w:val="00560DBC"/>
    <w:rsid w:val="00561952"/>
    <w:rsid w:val="00566AB5"/>
    <w:rsid w:val="00570D6E"/>
    <w:rsid w:val="005715C9"/>
    <w:rsid w:val="00574748"/>
    <w:rsid w:val="00574F0D"/>
    <w:rsid w:val="00580C57"/>
    <w:rsid w:val="00581FB3"/>
    <w:rsid w:val="00582335"/>
    <w:rsid w:val="005826AC"/>
    <w:rsid w:val="00583853"/>
    <w:rsid w:val="00590DE9"/>
    <w:rsid w:val="00591443"/>
    <w:rsid w:val="00592AE1"/>
    <w:rsid w:val="005957FB"/>
    <w:rsid w:val="00596FF7"/>
    <w:rsid w:val="005A18F1"/>
    <w:rsid w:val="005A3ACF"/>
    <w:rsid w:val="005A4276"/>
    <w:rsid w:val="005A5285"/>
    <w:rsid w:val="005A57DA"/>
    <w:rsid w:val="005A6912"/>
    <w:rsid w:val="005B21E3"/>
    <w:rsid w:val="005B3ECF"/>
    <w:rsid w:val="005B4A4F"/>
    <w:rsid w:val="005B4FC0"/>
    <w:rsid w:val="005B508E"/>
    <w:rsid w:val="005B5C4C"/>
    <w:rsid w:val="005B712A"/>
    <w:rsid w:val="005C085A"/>
    <w:rsid w:val="005C20DD"/>
    <w:rsid w:val="005C33F8"/>
    <w:rsid w:val="005C44E4"/>
    <w:rsid w:val="005C4CA8"/>
    <w:rsid w:val="005C6A13"/>
    <w:rsid w:val="005C7A26"/>
    <w:rsid w:val="005D22D6"/>
    <w:rsid w:val="005D46A0"/>
    <w:rsid w:val="005D50FE"/>
    <w:rsid w:val="005D56AF"/>
    <w:rsid w:val="005D66D7"/>
    <w:rsid w:val="005D7CEA"/>
    <w:rsid w:val="005E0004"/>
    <w:rsid w:val="005E012C"/>
    <w:rsid w:val="005E04BC"/>
    <w:rsid w:val="005E0603"/>
    <w:rsid w:val="005E0981"/>
    <w:rsid w:val="005E3316"/>
    <w:rsid w:val="005F2E63"/>
    <w:rsid w:val="005F3543"/>
    <w:rsid w:val="005F41C8"/>
    <w:rsid w:val="005F4C0E"/>
    <w:rsid w:val="005F5866"/>
    <w:rsid w:val="005F5BC3"/>
    <w:rsid w:val="005F6A32"/>
    <w:rsid w:val="005F6D09"/>
    <w:rsid w:val="005F6DEA"/>
    <w:rsid w:val="005F73CF"/>
    <w:rsid w:val="005F74E5"/>
    <w:rsid w:val="00601F37"/>
    <w:rsid w:val="0060330C"/>
    <w:rsid w:val="00607B09"/>
    <w:rsid w:val="00612389"/>
    <w:rsid w:val="006137DB"/>
    <w:rsid w:val="00616426"/>
    <w:rsid w:val="00617D55"/>
    <w:rsid w:val="006211B5"/>
    <w:rsid w:val="00621300"/>
    <w:rsid w:val="00623D15"/>
    <w:rsid w:val="0063013B"/>
    <w:rsid w:val="00630AF4"/>
    <w:rsid w:val="0063415E"/>
    <w:rsid w:val="006363B6"/>
    <w:rsid w:val="00637505"/>
    <w:rsid w:val="006376B6"/>
    <w:rsid w:val="00644074"/>
    <w:rsid w:val="006455A8"/>
    <w:rsid w:val="006456EE"/>
    <w:rsid w:val="0064692B"/>
    <w:rsid w:val="00652628"/>
    <w:rsid w:val="00654088"/>
    <w:rsid w:val="00654126"/>
    <w:rsid w:val="0065420F"/>
    <w:rsid w:val="006550F9"/>
    <w:rsid w:val="0065583F"/>
    <w:rsid w:val="006569B8"/>
    <w:rsid w:val="00657E04"/>
    <w:rsid w:val="00660FAB"/>
    <w:rsid w:val="00663D28"/>
    <w:rsid w:val="00664011"/>
    <w:rsid w:val="006703E0"/>
    <w:rsid w:val="006741AA"/>
    <w:rsid w:val="00674667"/>
    <w:rsid w:val="006749F8"/>
    <w:rsid w:val="0067504C"/>
    <w:rsid w:val="00676FB4"/>
    <w:rsid w:val="00680062"/>
    <w:rsid w:val="00680422"/>
    <w:rsid w:val="00681AD9"/>
    <w:rsid w:val="006834B7"/>
    <w:rsid w:val="00684263"/>
    <w:rsid w:val="00684BEE"/>
    <w:rsid w:val="00690A3F"/>
    <w:rsid w:val="00690A74"/>
    <w:rsid w:val="0069434A"/>
    <w:rsid w:val="00697AD0"/>
    <w:rsid w:val="006A268D"/>
    <w:rsid w:val="006A31B7"/>
    <w:rsid w:val="006B0182"/>
    <w:rsid w:val="006B1B01"/>
    <w:rsid w:val="006B4820"/>
    <w:rsid w:val="006B4F0A"/>
    <w:rsid w:val="006C001F"/>
    <w:rsid w:val="006C2207"/>
    <w:rsid w:val="006D1B88"/>
    <w:rsid w:val="006D4F8F"/>
    <w:rsid w:val="006D59FE"/>
    <w:rsid w:val="006D67A8"/>
    <w:rsid w:val="006D75D3"/>
    <w:rsid w:val="006E2981"/>
    <w:rsid w:val="006E2B8E"/>
    <w:rsid w:val="006F0098"/>
    <w:rsid w:val="006F0229"/>
    <w:rsid w:val="006F09A4"/>
    <w:rsid w:val="006F0FC9"/>
    <w:rsid w:val="006F22ED"/>
    <w:rsid w:val="006F3AEB"/>
    <w:rsid w:val="006F3BB5"/>
    <w:rsid w:val="006F5B36"/>
    <w:rsid w:val="006F78F4"/>
    <w:rsid w:val="00700785"/>
    <w:rsid w:val="00701EF8"/>
    <w:rsid w:val="0070391B"/>
    <w:rsid w:val="007046D1"/>
    <w:rsid w:val="00707FC8"/>
    <w:rsid w:val="00711712"/>
    <w:rsid w:val="00711C1F"/>
    <w:rsid w:val="00711E65"/>
    <w:rsid w:val="007135C7"/>
    <w:rsid w:val="00715C7C"/>
    <w:rsid w:val="00716B52"/>
    <w:rsid w:val="00721FFC"/>
    <w:rsid w:val="00722789"/>
    <w:rsid w:val="00723804"/>
    <w:rsid w:val="00725359"/>
    <w:rsid w:val="00726D10"/>
    <w:rsid w:val="00731919"/>
    <w:rsid w:val="00736FAB"/>
    <w:rsid w:val="00740B29"/>
    <w:rsid w:val="0074102E"/>
    <w:rsid w:val="00741F0F"/>
    <w:rsid w:val="00742906"/>
    <w:rsid w:val="00743425"/>
    <w:rsid w:val="00744FF3"/>
    <w:rsid w:val="00746343"/>
    <w:rsid w:val="00746597"/>
    <w:rsid w:val="00746789"/>
    <w:rsid w:val="007517FE"/>
    <w:rsid w:val="007519EC"/>
    <w:rsid w:val="007543E3"/>
    <w:rsid w:val="007561D4"/>
    <w:rsid w:val="00756DD6"/>
    <w:rsid w:val="0075702D"/>
    <w:rsid w:val="00761D65"/>
    <w:rsid w:val="00762970"/>
    <w:rsid w:val="007631C8"/>
    <w:rsid w:val="007632E0"/>
    <w:rsid w:val="00765FBF"/>
    <w:rsid w:val="00770DC1"/>
    <w:rsid w:val="007773CE"/>
    <w:rsid w:val="00781280"/>
    <w:rsid w:val="00782A59"/>
    <w:rsid w:val="00783F1B"/>
    <w:rsid w:val="0078520C"/>
    <w:rsid w:val="0079268D"/>
    <w:rsid w:val="00792D2F"/>
    <w:rsid w:val="007958CB"/>
    <w:rsid w:val="007A512A"/>
    <w:rsid w:val="007A6272"/>
    <w:rsid w:val="007A71E1"/>
    <w:rsid w:val="007B0176"/>
    <w:rsid w:val="007B1961"/>
    <w:rsid w:val="007B21E3"/>
    <w:rsid w:val="007B74DC"/>
    <w:rsid w:val="007B7CC3"/>
    <w:rsid w:val="007C2647"/>
    <w:rsid w:val="007C2E32"/>
    <w:rsid w:val="007C4BE6"/>
    <w:rsid w:val="007C67D5"/>
    <w:rsid w:val="007C7B26"/>
    <w:rsid w:val="007D1A50"/>
    <w:rsid w:val="007D2703"/>
    <w:rsid w:val="007D2BFD"/>
    <w:rsid w:val="007D3283"/>
    <w:rsid w:val="007D78A9"/>
    <w:rsid w:val="007F05EE"/>
    <w:rsid w:val="007F0AD5"/>
    <w:rsid w:val="007F1EDC"/>
    <w:rsid w:val="007F3EEB"/>
    <w:rsid w:val="007F4584"/>
    <w:rsid w:val="007F4728"/>
    <w:rsid w:val="007F58D8"/>
    <w:rsid w:val="008001C5"/>
    <w:rsid w:val="00801E1E"/>
    <w:rsid w:val="008039E3"/>
    <w:rsid w:val="0080640E"/>
    <w:rsid w:val="00806CCF"/>
    <w:rsid w:val="00810D0C"/>
    <w:rsid w:val="0081123E"/>
    <w:rsid w:val="00811E3C"/>
    <w:rsid w:val="00812C89"/>
    <w:rsid w:val="00813C4C"/>
    <w:rsid w:val="00815496"/>
    <w:rsid w:val="00817F4A"/>
    <w:rsid w:val="0082022B"/>
    <w:rsid w:val="00821ADE"/>
    <w:rsid w:val="008250E1"/>
    <w:rsid w:val="00826ED9"/>
    <w:rsid w:val="0083009E"/>
    <w:rsid w:val="00832D4B"/>
    <w:rsid w:val="00833A14"/>
    <w:rsid w:val="008344A8"/>
    <w:rsid w:val="008363A4"/>
    <w:rsid w:val="00837FAA"/>
    <w:rsid w:val="00842CAE"/>
    <w:rsid w:val="00844893"/>
    <w:rsid w:val="00845E7E"/>
    <w:rsid w:val="00846850"/>
    <w:rsid w:val="00851A76"/>
    <w:rsid w:val="00852509"/>
    <w:rsid w:val="008526FB"/>
    <w:rsid w:val="00854865"/>
    <w:rsid w:val="00855093"/>
    <w:rsid w:val="00855715"/>
    <w:rsid w:val="00855F6E"/>
    <w:rsid w:val="00860E0E"/>
    <w:rsid w:val="00861066"/>
    <w:rsid w:val="00862FF1"/>
    <w:rsid w:val="008638A9"/>
    <w:rsid w:val="00865123"/>
    <w:rsid w:val="00865BAD"/>
    <w:rsid w:val="00872A43"/>
    <w:rsid w:val="00872DCB"/>
    <w:rsid w:val="00874A19"/>
    <w:rsid w:val="0087764B"/>
    <w:rsid w:val="00881DCB"/>
    <w:rsid w:val="00883D49"/>
    <w:rsid w:val="00887A4B"/>
    <w:rsid w:val="00887A66"/>
    <w:rsid w:val="00890F67"/>
    <w:rsid w:val="00893351"/>
    <w:rsid w:val="008946F0"/>
    <w:rsid w:val="00896CED"/>
    <w:rsid w:val="008A0029"/>
    <w:rsid w:val="008A30CE"/>
    <w:rsid w:val="008A543E"/>
    <w:rsid w:val="008B0683"/>
    <w:rsid w:val="008B351C"/>
    <w:rsid w:val="008B7814"/>
    <w:rsid w:val="008C09DF"/>
    <w:rsid w:val="008D0087"/>
    <w:rsid w:val="008D1BF2"/>
    <w:rsid w:val="008D2259"/>
    <w:rsid w:val="008D2653"/>
    <w:rsid w:val="008D49F2"/>
    <w:rsid w:val="008D5A9C"/>
    <w:rsid w:val="008E39A3"/>
    <w:rsid w:val="008E5DB0"/>
    <w:rsid w:val="008E64AD"/>
    <w:rsid w:val="008E67D6"/>
    <w:rsid w:val="008E72C0"/>
    <w:rsid w:val="008E75C1"/>
    <w:rsid w:val="008F1653"/>
    <w:rsid w:val="008F5A2B"/>
    <w:rsid w:val="008F5EAE"/>
    <w:rsid w:val="008F6635"/>
    <w:rsid w:val="008F6BE0"/>
    <w:rsid w:val="008F7DD6"/>
    <w:rsid w:val="00900BFD"/>
    <w:rsid w:val="00901792"/>
    <w:rsid w:val="009045F9"/>
    <w:rsid w:val="0090635E"/>
    <w:rsid w:val="0091167C"/>
    <w:rsid w:val="00911B56"/>
    <w:rsid w:val="009176BC"/>
    <w:rsid w:val="009208C5"/>
    <w:rsid w:val="00921B28"/>
    <w:rsid w:val="00922CDC"/>
    <w:rsid w:val="00924B1C"/>
    <w:rsid w:val="009253C2"/>
    <w:rsid w:val="00931DC4"/>
    <w:rsid w:val="00931E92"/>
    <w:rsid w:val="009330C2"/>
    <w:rsid w:val="0093355B"/>
    <w:rsid w:val="00933957"/>
    <w:rsid w:val="00935381"/>
    <w:rsid w:val="00936107"/>
    <w:rsid w:val="00936C85"/>
    <w:rsid w:val="00937AEC"/>
    <w:rsid w:val="00940463"/>
    <w:rsid w:val="00940B19"/>
    <w:rsid w:val="0094200B"/>
    <w:rsid w:val="00942680"/>
    <w:rsid w:val="00943CFF"/>
    <w:rsid w:val="00952917"/>
    <w:rsid w:val="00954A06"/>
    <w:rsid w:val="009556DF"/>
    <w:rsid w:val="00956EDC"/>
    <w:rsid w:val="009577F2"/>
    <w:rsid w:val="009617C8"/>
    <w:rsid w:val="009618E4"/>
    <w:rsid w:val="00961DC1"/>
    <w:rsid w:val="00962744"/>
    <w:rsid w:val="00967C3C"/>
    <w:rsid w:val="00967DF1"/>
    <w:rsid w:val="00971BCB"/>
    <w:rsid w:val="009737A2"/>
    <w:rsid w:val="00976586"/>
    <w:rsid w:val="00977493"/>
    <w:rsid w:val="00982ED5"/>
    <w:rsid w:val="00983507"/>
    <w:rsid w:val="00984D95"/>
    <w:rsid w:val="00985D66"/>
    <w:rsid w:val="00986396"/>
    <w:rsid w:val="00990387"/>
    <w:rsid w:val="00993468"/>
    <w:rsid w:val="009934C7"/>
    <w:rsid w:val="0099412C"/>
    <w:rsid w:val="00994CC8"/>
    <w:rsid w:val="00995E2E"/>
    <w:rsid w:val="0099739A"/>
    <w:rsid w:val="009A453D"/>
    <w:rsid w:val="009B00A7"/>
    <w:rsid w:val="009B1A57"/>
    <w:rsid w:val="009B2661"/>
    <w:rsid w:val="009B5A1E"/>
    <w:rsid w:val="009B6B4F"/>
    <w:rsid w:val="009B7CD5"/>
    <w:rsid w:val="009C097B"/>
    <w:rsid w:val="009C466C"/>
    <w:rsid w:val="009C5CFE"/>
    <w:rsid w:val="009C6781"/>
    <w:rsid w:val="009D12B4"/>
    <w:rsid w:val="009D235A"/>
    <w:rsid w:val="009D521B"/>
    <w:rsid w:val="009D6461"/>
    <w:rsid w:val="009D77D7"/>
    <w:rsid w:val="009E1986"/>
    <w:rsid w:val="009E534A"/>
    <w:rsid w:val="009E5E1B"/>
    <w:rsid w:val="009E7370"/>
    <w:rsid w:val="009F02B1"/>
    <w:rsid w:val="009F3D3A"/>
    <w:rsid w:val="009F4E8A"/>
    <w:rsid w:val="009F59CE"/>
    <w:rsid w:val="009F7103"/>
    <w:rsid w:val="00A020D4"/>
    <w:rsid w:val="00A046CB"/>
    <w:rsid w:val="00A053B0"/>
    <w:rsid w:val="00A05FA6"/>
    <w:rsid w:val="00A120CF"/>
    <w:rsid w:val="00A12AFD"/>
    <w:rsid w:val="00A13519"/>
    <w:rsid w:val="00A13F5A"/>
    <w:rsid w:val="00A165B2"/>
    <w:rsid w:val="00A2039D"/>
    <w:rsid w:val="00A21990"/>
    <w:rsid w:val="00A227ED"/>
    <w:rsid w:val="00A24852"/>
    <w:rsid w:val="00A30F5D"/>
    <w:rsid w:val="00A3174D"/>
    <w:rsid w:val="00A3241B"/>
    <w:rsid w:val="00A36FD4"/>
    <w:rsid w:val="00A372A0"/>
    <w:rsid w:val="00A4331D"/>
    <w:rsid w:val="00A43EEC"/>
    <w:rsid w:val="00A44456"/>
    <w:rsid w:val="00A511D3"/>
    <w:rsid w:val="00A575F6"/>
    <w:rsid w:val="00A605AF"/>
    <w:rsid w:val="00A62459"/>
    <w:rsid w:val="00A637F3"/>
    <w:rsid w:val="00A649ED"/>
    <w:rsid w:val="00A65273"/>
    <w:rsid w:val="00A677E2"/>
    <w:rsid w:val="00A71EF1"/>
    <w:rsid w:val="00A723D0"/>
    <w:rsid w:val="00A760FC"/>
    <w:rsid w:val="00A8133D"/>
    <w:rsid w:val="00A83DEA"/>
    <w:rsid w:val="00A84F41"/>
    <w:rsid w:val="00A91ADC"/>
    <w:rsid w:val="00A93557"/>
    <w:rsid w:val="00A96F90"/>
    <w:rsid w:val="00A97150"/>
    <w:rsid w:val="00A97832"/>
    <w:rsid w:val="00A97B98"/>
    <w:rsid w:val="00AA35CF"/>
    <w:rsid w:val="00AA3626"/>
    <w:rsid w:val="00AB080F"/>
    <w:rsid w:val="00AB2414"/>
    <w:rsid w:val="00AB25C0"/>
    <w:rsid w:val="00AB39CE"/>
    <w:rsid w:val="00AC00A0"/>
    <w:rsid w:val="00AC53C8"/>
    <w:rsid w:val="00AC7721"/>
    <w:rsid w:val="00AD0475"/>
    <w:rsid w:val="00AD2B25"/>
    <w:rsid w:val="00AD33C3"/>
    <w:rsid w:val="00AD6577"/>
    <w:rsid w:val="00AD6AE4"/>
    <w:rsid w:val="00AE1356"/>
    <w:rsid w:val="00AE3831"/>
    <w:rsid w:val="00AE3BE5"/>
    <w:rsid w:val="00AE3D16"/>
    <w:rsid w:val="00AE5BAF"/>
    <w:rsid w:val="00AF3E14"/>
    <w:rsid w:val="00AF6457"/>
    <w:rsid w:val="00AF7B78"/>
    <w:rsid w:val="00B0111E"/>
    <w:rsid w:val="00B01D20"/>
    <w:rsid w:val="00B041FD"/>
    <w:rsid w:val="00B05614"/>
    <w:rsid w:val="00B07155"/>
    <w:rsid w:val="00B1292F"/>
    <w:rsid w:val="00B13F68"/>
    <w:rsid w:val="00B1400E"/>
    <w:rsid w:val="00B14B33"/>
    <w:rsid w:val="00B202AE"/>
    <w:rsid w:val="00B207D7"/>
    <w:rsid w:val="00B20CA0"/>
    <w:rsid w:val="00B22D70"/>
    <w:rsid w:val="00B2338F"/>
    <w:rsid w:val="00B24178"/>
    <w:rsid w:val="00B305EB"/>
    <w:rsid w:val="00B306BA"/>
    <w:rsid w:val="00B31E35"/>
    <w:rsid w:val="00B34A3E"/>
    <w:rsid w:val="00B41269"/>
    <w:rsid w:val="00B42C39"/>
    <w:rsid w:val="00B446F9"/>
    <w:rsid w:val="00B44A63"/>
    <w:rsid w:val="00B47BD6"/>
    <w:rsid w:val="00B50A7E"/>
    <w:rsid w:val="00B54682"/>
    <w:rsid w:val="00B56030"/>
    <w:rsid w:val="00B56046"/>
    <w:rsid w:val="00B564EE"/>
    <w:rsid w:val="00B576AE"/>
    <w:rsid w:val="00B614DC"/>
    <w:rsid w:val="00B6189E"/>
    <w:rsid w:val="00B62667"/>
    <w:rsid w:val="00B64895"/>
    <w:rsid w:val="00B64F43"/>
    <w:rsid w:val="00B712B6"/>
    <w:rsid w:val="00B743BB"/>
    <w:rsid w:val="00B74874"/>
    <w:rsid w:val="00B75108"/>
    <w:rsid w:val="00B75BBE"/>
    <w:rsid w:val="00B76B31"/>
    <w:rsid w:val="00B76B98"/>
    <w:rsid w:val="00B778C3"/>
    <w:rsid w:val="00B77C24"/>
    <w:rsid w:val="00B850F4"/>
    <w:rsid w:val="00B87CC8"/>
    <w:rsid w:val="00B914D9"/>
    <w:rsid w:val="00B93610"/>
    <w:rsid w:val="00B976E7"/>
    <w:rsid w:val="00B97BDD"/>
    <w:rsid w:val="00BA3413"/>
    <w:rsid w:val="00BA3FD7"/>
    <w:rsid w:val="00BA5C31"/>
    <w:rsid w:val="00BB0BC4"/>
    <w:rsid w:val="00BB2207"/>
    <w:rsid w:val="00BB2F5B"/>
    <w:rsid w:val="00BB3078"/>
    <w:rsid w:val="00BB3696"/>
    <w:rsid w:val="00BB36BE"/>
    <w:rsid w:val="00BB7A28"/>
    <w:rsid w:val="00BC00C8"/>
    <w:rsid w:val="00BC011F"/>
    <w:rsid w:val="00BC0E54"/>
    <w:rsid w:val="00BC3077"/>
    <w:rsid w:val="00BC3D2C"/>
    <w:rsid w:val="00BD4DFA"/>
    <w:rsid w:val="00BD56F3"/>
    <w:rsid w:val="00BD7A2B"/>
    <w:rsid w:val="00BE2E43"/>
    <w:rsid w:val="00BF1241"/>
    <w:rsid w:val="00BF32CD"/>
    <w:rsid w:val="00BF552D"/>
    <w:rsid w:val="00BF67E4"/>
    <w:rsid w:val="00C00330"/>
    <w:rsid w:val="00C01091"/>
    <w:rsid w:val="00C0495E"/>
    <w:rsid w:val="00C0556D"/>
    <w:rsid w:val="00C14036"/>
    <w:rsid w:val="00C170AD"/>
    <w:rsid w:val="00C20462"/>
    <w:rsid w:val="00C23698"/>
    <w:rsid w:val="00C32100"/>
    <w:rsid w:val="00C328EA"/>
    <w:rsid w:val="00C346A7"/>
    <w:rsid w:val="00C34AB0"/>
    <w:rsid w:val="00C3703F"/>
    <w:rsid w:val="00C37FE3"/>
    <w:rsid w:val="00C41622"/>
    <w:rsid w:val="00C436C3"/>
    <w:rsid w:val="00C44D72"/>
    <w:rsid w:val="00C45D72"/>
    <w:rsid w:val="00C46EE3"/>
    <w:rsid w:val="00C50737"/>
    <w:rsid w:val="00C51C5A"/>
    <w:rsid w:val="00C52141"/>
    <w:rsid w:val="00C52651"/>
    <w:rsid w:val="00C53AFD"/>
    <w:rsid w:val="00C57173"/>
    <w:rsid w:val="00C60A1A"/>
    <w:rsid w:val="00C619EA"/>
    <w:rsid w:val="00C619EE"/>
    <w:rsid w:val="00C63ECE"/>
    <w:rsid w:val="00C6458B"/>
    <w:rsid w:val="00C67341"/>
    <w:rsid w:val="00C67AE8"/>
    <w:rsid w:val="00C67F22"/>
    <w:rsid w:val="00C70967"/>
    <w:rsid w:val="00C726AA"/>
    <w:rsid w:val="00C73F68"/>
    <w:rsid w:val="00C76BFD"/>
    <w:rsid w:val="00C802F1"/>
    <w:rsid w:val="00C80BF4"/>
    <w:rsid w:val="00C83B7E"/>
    <w:rsid w:val="00C857AD"/>
    <w:rsid w:val="00C90717"/>
    <w:rsid w:val="00C9086D"/>
    <w:rsid w:val="00C93657"/>
    <w:rsid w:val="00C94A8D"/>
    <w:rsid w:val="00C95443"/>
    <w:rsid w:val="00CA169C"/>
    <w:rsid w:val="00CA2854"/>
    <w:rsid w:val="00CA33FB"/>
    <w:rsid w:val="00CA4C7A"/>
    <w:rsid w:val="00CB15A3"/>
    <w:rsid w:val="00CB3E47"/>
    <w:rsid w:val="00CB5432"/>
    <w:rsid w:val="00CB6069"/>
    <w:rsid w:val="00CB7CC4"/>
    <w:rsid w:val="00CB7DF2"/>
    <w:rsid w:val="00CC0FFD"/>
    <w:rsid w:val="00CC39D6"/>
    <w:rsid w:val="00CC49EC"/>
    <w:rsid w:val="00CC5407"/>
    <w:rsid w:val="00CD0CCA"/>
    <w:rsid w:val="00CD1B78"/>
    <w:rsid w:val="00CD358D"/>
    <w:rsid w:val="00CD3D49"/>
    <w:rsid w:val="00CD47FD"/>
    <w:rsid w:val="00CD5EF2"/>
    <w:rsid w:val="00CD74CF"/>
    <w:rsid w:val="00CE11B7"/>
    <w:rsid w:val="00CE2483"/>
    <w:rsid w:val="00CE49C9"/>
    <w:rsid w:val="00CE6D6F"/>
    <w:rsid w:val="00CE75F5"/>
    <w:rsid w:val="00CF28DD"/>
    <w:rsid w:val="00CF4B2E"/>
    <w:rsid w:val="00CF4D05"/>
    <w:rsid w:val="00CF51B9"/>
    <w:rsid w:val="00CF6767"/>
    <w:rsid w:val="00CF787F"/>
    <w:rsid w:val="00D10374"/>
    <w:rsid w:val="00D11297"/>
    <w:rsid w:val="00D11C4E"/>
    <w:rsid w:val="00D130D6"/>
    <w:rsid w:val="00D136BD"/>
    <w:rsid w:val="00D13E8B"/>
    <w:rsid w:val="00D156A9"/>
    <w:rsid w:val="00D16775"/>
    <w:rsid w:val="00D16D74"/>
    <w:rsid w:val="00D21BD5"/>
    <w:rsid w:val="00D257F7"/>
    <w:rsid w:val="00D26B98"/>
    <w:rsid w:val="00D26C57"/>
    <w:rsid w:val="00D272BC"/>
    <w:rsid w:val="00D30663"/>
    <w:rsid w:val="00D31B15"/>
    <w:rsid w:val="00D32422"/>
    <w:rsid w:val="00D34A95"/>
    <w:rsid w:val="00D34CFE"/>
    <w:rsid w:val="00D35494"/>
    <w:rsid w:val="00D35FCA"/>
    <w:rsid w:val="00D435BA"/>
    <w:rsid w:val="00D4708B"/>
    <w:rsid w:val="00D47B1E"/>
    <w:rsid w:val="00D502DB"/>
    <w:rsid w:val="00D50F27"/>
    <w:rsid w:val="00D51F38"/>
    <w:rsid w:val="00D5308B"/>
    <w:rsid w:val="00D61304"/>
    <w:rsid w:val="00D63759"/>
    <w:rsid w:val="00D65071"/>
    <w:rsid w:val="00D71D7A"/>
    <w:rsid w:val="00D7307B"/>
    <w:rsid w:val="00D74553"/>
    <w:rsid w:val="00D75B68"/>
    <w:rsid w:val="00D77138"/>
    <w:rsid w:val="00D805C8"/>
    <w:rsid w:val="00D809F8"/>
    <w:rsid w:val="00D827EF"/>
    <w:rsid w:val="00D85989"/>
    <w:rsid w:val="00D90CDA"/>
    <w:rsid w:val="00D914CF"/>
    <w:rsid w:val="00D916BD"/>
    <w:rsid w:val="00D919E3"/>
    <w:rsid w:val="00D91B2B"/>
    <w:rsid w:val="00D95D87"/>
    <w:rsid w:val="00DA0A7C"/>
    <w:rsid w:val="00DA0BFB"/>
    <w:rsid w:val="00DA595A"/>
    <w:rsid w:val="00DA78FD"/>
    <w:rsid w:val="00DB38F2"/>
    <w:rsid w:val="00DB5CBC"/>
    <w:rsid w:val="00DB64A8"/>
    <w:rsid w:val="00DC065A"/>
    <w:rsid w:val="00DC1FC6"/>
    <w:rsid w:val="00DC2155"/>
    <w:rsid w:val="00DC68C0"/>
    <w:rsid w:val="00DD1D22"/>
    <w:rsid w:val="00DD498E"/>
    <w:rsid w:val="00DD4995"/>
    <w:rsid w:val="00DE0428"/>
    <w:rsid w:val="00DE25E2"/>
    <w:rsid w:val="00DE4066"/>
    <w:rsid w:val="00DE734E"/>
    <w:rsid w:val="00DF214A"/>
    <w:rsid w:val="00DF3447"/>
    <w:rsid w:val="00DF43DB"/>
    <w:rsid w:val="00DF4DE9"/>
    <w:rsid w:val="00E00D33"/>
    <w:rsid w:val="00E04747"/>
    <w:rsid w:val="00E050C9"/>
    <w:rsid w:val="00E06CFC"/>
    <w:rsid w:val="00E0701F"/>
    <w:rsid w:val="00E10714"/>
    <w:rsid w:val="00E120B6"/>
    <w:rsid w:val="00E13C88"/>
    <w:rsid w:val="00E13EB2"/>
    <w:rsid w:val="00E17CA1"/>
    <w:rsid w:val="00E20B4C"/>
    <w:rsid w:val="00E25744"/>
    <w:rsid w:val="00E27780"/>
    <w:rsid w:val="00E27C23"/>
    <w:rsid w:val="00E27C5B"/>
    <w:rsid w:val="00E27DC0"/>
    <w:rsid w:val="00E32305"/>
    <w:rsid w:val="00E32D35"/>
    <w:rsid w:val="00E3400C"/>
    <w:rsid w:val="00E34822"/>
    <w:rsid w:val="00E353C1"/>
    <w:rsid w:val="00E3552D"/>
    <w:rsid w:val="00E3640D"/>
    <w:rsid w:val="00E47767"/>
    <w:rsid w:val="00E53FB1"/>
    <w:rsid w:val="00E54077"/>
    <w:rsid w:val="00E55376"/>
    <w:rsid w:val="00E57B65"/>
    <w:rsid w:val="00E57DC3"/>
    <w:rsid w:val="00E62B60"/>
    <w:rsid w:val="00E6385A"/>
    <w:rsid w:val="00E669D9"/>
    <w:rsid w:val="00E6744C"/>
    <w:rsid w:val="00E700E3"/>
    <w:rsid w:val="00E70DB8"/>
    <w:rsid w:val="00E7148B"/>
    <w:rsid w:val="00E741B9"/>
    <w:rsid w:val="00E75AD3"/>
    <w:rsid w:val="00E8167E"/>
    <w:rsid w:val="00E82BA2"/>
    <w:rsid w:val="00E835BC"/>
    <w:rsid w:val="00E84A11"/>
    <w:rsid w:val="00E8623C"/>
    <w:rsid w:val="00E901FC"/>
    <w:rsid w:val="00E923C4"/>
    <w:rsid w:val="00E92DA0"/>
    <w:rsid w:val="00E9368B"/>
    <w:rsid w:val="00E94D47"/>
    <w:rsid w:val="00E9668D"/>
    <w:rsid w:val="00E972C0"/>
    <w:rsid w:val="00E97600"/>
    <w:rsid w:val="00EA21CF"/>
    <w:rsid w:val="00EA486C"/>
    <w:rsid w:val="00EA5CD3"/>
    <w:rsid w:val="00EA5F9A"/>
    <w:rsid w:val="00EA676A"/>
    <w:rsid w:val="00EB02B1"/>
    <w:rsid w:val="00EB1A6A"/>
    <w:rsid w:val="00EB1DE5"/>
    <w:rsid w:val="00EB2DE5"/>
    <w:rsid w:val="00EB381A"/>
    <w:rsid w:val="00EB3D7B"/>
    <w:rsid w:val="00EB4A1A"/>
    <w:rsid w:val="00EB5B09"/>
    <w:rsid w:val="00EB5D4A"/>
    <w:rsid w:val="00EB6356"/>
    <w:rsid w:val="00EC0A65"/>
    <w:rsid w:val="00EC1D34"/>
    <w:rsid w:val="00EC2856"/>
    <w:rsid w:val="00EC3562"/>
    <w:rsid w:val="00EC37B8"/>
    <w:rsid w:val="00EC4A19"/>
    <w:rsid w:val="00EC62E5"/>
    <w:rsid w:val="00EC68EC"/>
    <w:rsid w:val="00EC697B"/>
    <w:rsid w:val="00EC6DC6"/>
    <w:rsid w:val="00EC6F2A"/>
    <w:rsid w:val="00ED28E2"/>
    <w:rsid w:val="00ED36E8"/>
    <w:rsid w:val="00ED5D8C"/>
    <w:rsid w:val="00ED7232"/>
    <w:rsid w:val="00EE0436"/>
    <w:rsid w:val="00EE6343"/>
    <w:rsid w:val="00EE73A7"/>
    <w:rsid w:val="00EE77E7"/>
    <w:rsid w:val="00EF0B40"/>
    <w:rsid w:val="00EF28A8"/>
    <w:rsid w:val="00EF5803"/>
    <w:rsid w:val="00EF6EA6"/>
    <w:rsid w:val="00F01AED"/>
    <w:rsid w:val="00F01C51"/>
    <w:rsid w:val="00F05045"/>
    <w:rsid w:val="00F05A74"/>
    <w:rsid w:val="00F05DC2"/>
    <w:rsid w:val="00F06449"/>
    <w:rsid w:val="00F07407"/>
    <w:rsid w:val="00F1072A"/>
    <w:rsid w:val="00F11B69"/>
    <w:rsid w:val="00F12CC2"/>
    <w:rsid w:val="00F152FA"/>
    <w:rsid w:val="00F15E9B"/>
    <w:rsid w:val="00F1643B"/>
    <w:rsid w:val="00F17385"/>
    <w:rsid w:val="00F17BD2"/>
    <w:rsid w:val="00F222C0"/>
    <w:rsid w:val="00F23290"/>
    <w:rsid w:val="00F250BC"/>
    <w:rsid w:val="00F255AB"/>
    <w:rsid w:val="00F27C94"/>
    <w:rsid w:val="00F32280"/>
    <w:rsid w:val="00F327AE"/>
    <w:rsid w:val="00F3287C"/>
    <w:rsid w:val="00F32DDA"/>
    <w:rsid w:val="00F3310C"/>
    <w:rsid w:val="00F406B1"/>
    <w:rsid w:val="00F421E6"/>
    <w:rsid w:val="00F44FCA"/>
    <w:rsid w:val="00F45D1D"/>
    <w:rsid w:val="00F468BD"/>
    <w:rsid w:val="00F50251"/>
    <w:rsid w:val="00F53158"/>
    <w:rsid w:val="00F53618"/>
    <w:rsid w:val="00F567DC"/>
    <w:rsid w:val="00F57B12"/>
    <w:rsid w:val="00F62016"/>
    <w:rsid w:val="00F6283D"/>
    <w:rsid w:val="00F669A8"/>
    <w:rsid w:val="00F70C28"/>
    <w:rsid w:val="00F72075"/>
    <w:rsid w:val="00F7395C"/>
    <w:rsid w:val="00F80671"/>
    <w:rsid w:val="00F829EC"/>
    <w:rsid w:val="00F83013"/>
    <w:rsid w:val="00F83741"/>
    <w:rsid w:val="00F87A8F"/>
    <w:rsid w:val="00F95305"/>
    <w:rsid w:val="00FA0A3E"/>
    <w:rsid w:val="00FA12CA"/>
    <w:rsid w:val="00FA1E5D"/>
    <w:rsid w:val="00FA3364"/>
    <w:rsid w:val="00FA4180"/>
    <w:rsid w:val="00FA4568"/>
    <w:rsid w:val="00FA4D47"/>
    <w:rsid w:val="00FA7F75"/>
    <w:rsid w:val="00FB12AD"/>
    <w:rsid w:val="00FB61F4"/>
    <w:rsid w:val="00FB67DB"/>
    <w:rsid w:val="00FB6960"/>
    <w:rsid w:val="00FC0044"/>
    <w:rsid w:val="00FC03F9"/>
    <w:rsid w:val="00FC3AD1"/>
    <w:rsid w:val="00FC5CE4"/>
    <w:rsid w:val="00FC5F45"/>
    <w:rsid w:val="00FC67F2"/>
    <w:rsid w:val="00FC7E4D"/>
    <w:rsid w:val="00FD3A48"/>
    <w:rsid w:val="00FD6029"/>
    <w:rsid w:val="00FD77FE"/>
    <w:rsid w:val="00FE0504"/>
    <w:rsid w:val="00FE0CC7"/>
    <w:rsid w:val="00FE6FE2"/>
    <w:rsid w:val="00FF0708"/>
    <w:rsid w:val="00FF0D6A"/>
    <w:rsid w:val="00FF17BC"/>
    <w:rsid w:val="00FF1873"/>
    <w:rsid w:val="00FF3331"/>
    <w:rsid w:val="00FF40C8"/>
    <w:rsid w:val="00FF4A32"/>
    <w:rsid w:val="00FF672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  <w:style w:type="character" w:styleId="Hyperlink">
    <w:name w:val="Hyperlink"/>
    <w:uiPriority w:val="99"/>
    <w:unhideWhenUsed/>
    <w:rsid w:val="00CF51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B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B56030"/>
    <w:pPr>
      <w:tabs>
        <w:tab w:val="left" w:pos="-1440"/>
      </w:tabs>
      <w:spacing w:line="240" w:lineRule="exact"/>
      <w:jc w:val="both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560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5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5AA"/>
    <w:rPr>
      <w:rFonts w:ascii="Times New Roman" w:eastAsiaTheme="minorEastAsia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vyterracejcm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D1EB-9CB1-4382-AF31-D12C87C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Diana Walters</cp:lastModifiedBy>
  <cp:revision>4</cp:revision>
  <cp:lastPrinted>2023-11-09T15:36:00Z</cp:lastPrinted>
  <dcterms:created xsi:type="dcterms:W3CDTF">2024-01-29T16:15:00Z</dcterms:created>
  <dcterms:modified xsi:type="dcterms:W3CDTF">2024-02-20T15:28:00Z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85dcd606ae8e7ca4db5c45844ef58cde3ca35d5577e25dde599b5025ae3c55f7</vt:lpwstr>
  </property>
</Properties>
</file>